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A20AA" w14:textId="16FF93E0" w:rsidR="009B2605" w:rsidRDefault="009B2605">
      <w:pPr>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25E3EBBB" w14:textId="77777777" w:rsidR="009B2605" w:rsidRDefault="009B2605"/>
    <w:p w14:paraId="33D733D6" w14:textId="77777777" w:rsidR="009B2605" w:rsidRDefault="009B2605"/>
    <w:p w14:paraId="61EC567B" w14:textId="77777777" w:rsidR="009B2605" w:rsidRDefault="009B2605">
      <w:smartTag w:uri="schemas-MSNCTYST-com/MSNCTYST" w:element="MSNCTYST">
        <w:smartTagPr>
          <w:attr w:name="Address" w:val="岩倉市"/>
          <w:attr w:name="AddressList" w:val="23:愛知県岩倉市;"/>
        </w:smartTagPr>
        <w:r>
          <w:rPr>
            <w:rFonts w:hint="eastAsia"/>
          </w:rPr>
          <w:t>岩倉市</w:t>
        </w:r>
      </w:smartTag>
      <w:r>
        <w:rPr>
          <w:rFonts w:hint="eastAsia"/>
        </w:rPr>
        <w:t>水道事業</w:t>
      </w:r>
    </w:p>
    <w:p w14:paraId="42BEA04C" w14:textId="77777777" w:rsidR="009B2605" w:rsidRDefault="009B2605">
      <w:pPr>
        <w:spacing w:line="240" w:lineRule="exact"/>
      </w:pPr>
    </w:p>
    <w:p w14:paraId="261867DE" w14:textId="28AB03AD" w:rsidR="009B2605" w:rsidRDefault="009B2605">
      <w:smartTag w:uri="schemas-MSNCTYST-com/MSNCTYST" w:element="MSNCTYST">
        <w:smartTagPr>
          <w:attr w:name="AddressList" w:val="23:愛知県岩倉市;"/>
          <w:attr w:name="Address" w:val="岩倉市"/>
        </w:smartTagPr>
        <w:r>
          <w:rPr>
            <w:rFonts w:hint="eastAsia"/>
          </w:rPr>
          <w:t>岩倉市</w:t>
        </w:r>
      </w:smartTag>
      <w:r>
        <w:rPr>
          <w:rFonts w:hint="eastAsia"/>
        </w:rPr>
        <w:t>長</w:t>
      </w:r>
      <w:r w:rsidRPr="00C926B0">
        <w:rPr>
          <w:rFonts w:hint="eastAsia"/>
          <w:szCs w:val="24"/>
        </w:rPr>
        <w:t xml:space="preserve"> </w:t>
      </w:r>
      <w:r w:rsidR="00FF5474">
        <w:rPr>
          <w:rFonts w:hint="eastAsia"/>
          <w:sz w:val="28"/>
          <w:szCs w:val="28"/>
        </w:rPr>
        <w:t xml:space="preserve">　　　　　　　</w:t>
      </w:r>
      <w:r>
        <w:rPr>
          <w:rFonts w:hint="eastAsia"/>
        </w:rPr>
        <w:t>殿</w:t>
      </w:r>
    </w:p>
    <w:p w14:paraId="1155647A" w14:textId="77777777" w:rsidR="009B2605" w:rsidRDefault="009B2605"/>
    <w:p w14:paraId="13FC51F9" w14:textId="77777777" w:rsidR="009B2605" w:rsidRDefault="009B2605"/>
    <w:p w14:paraId="51E17308" w14:textId="77777777" w:rsidR="009B2605" w:rsidRDefault="009B2605"/>
    <w:p w14:paraId="5106CEE0" w14:textId="77777777" w:rsidR="009B2605" w:rsidRDefault="009B2605">
      <w:pPr>
        <w:ind w:firstLine="2625"/>
      </w:pPr>
      <w:r>
        <w:rPr>
          <w:rFonts w:hint="eastAsia"/>
        </w:rPr>
        <w:t>共同住宅設置者</w:t>
      </w:r>
    </w:p>
    <w:p w14:paraId="0D3B4078" w14:textId="77777777" w:rsidR="009B2605" w:rsidRDefault="009B2605">
      <w:pPr>
        <w:ind w:firstLine="2875"/>
      </w:pPr>
      <w:r>
        <w:rPr>
          <w:rFonts w:hint="eastAsia"/>
        </w:rPr>
        <w:t>住</w:t>
      </w:r>
      <w:r>
        <w:rPr>
          <w:rFonts w:hint="eastAsia"/>
        </w:rPr>
        <w:t xml:space="preserve">        </w:t>
      </w:r>
      <w:r>
        <w:rPr>
          <w:rFonts w:hint="eastAsia"/>
        </w:rPr>
        <w:t>所</w:t>
      </w:r>
    </w:p>
    <w:p w14:paraId="3524EDF2" w14:textId="77777777" w:rsidR="009B2605" w:rsidRDefault="009B2605">
      <w:pPr>
        <w:ind w:firstLine="2875"/>
      </w:pPr>
      <w:r>
        <w:rPr>
          <w:rFonts w:hint="eastAsia"/>
        </w:rPr>
        <w:t>称号又は名称</w:t>
      </w:r>
    </w:p>
    <w:p w14:paraId="64C93926" w14:textId="20404E49" w:rsidR="009B2605" w:rsidRDefault="009B2605">
      <w:pPr>
        <w:ind w:firstLine="2875"/>
      </w:pPr>
      <w:r>
        <w:rPr>
          <w:rFonts w:hint="eastAsia"/>
        </w:rPr>
        <w:t>代表者の氏名</w:t>
      </w:r>
      <w:r>
        <w:rPr>
          <w:rFonts w:hint="eastAsia"/>
        </w:rPr>
        <w:t xml:space="preserve">                         </w:t>
      </w:r>
      <w:r w:rsidR="00884FD6">
        <w:rPr>
          <w:rFonts w:hint="eastAsia"/>
        </w:rPr>
        <w:t xml:space="preserve">　</w:t>
      </w:r>
    </w:p>
    <w:p w14:paraId="16A257A6" w14:textId="77777777" w:rsidR="009B2605" w:rsidRDefault="009B2605">
      <w:pPr>
        <w:ind w:firstLine="2875"/>
      </w:pPr>
      <w:r>
        <w:rPr>
          <w:rFonts w:hint="eastAsia"/>
        </w:rPr>
        <w:t>電</w:t>
      </w:r>
      <w:r>
        <w:rPr>
          <w:rFonts w:hint="eastAsia"/>
        </w:rPr>
        <w:t xml:space="preserve">        </w:t>
      </w:r>
      <w:r>
        <w:rPr>
          <w:rFonts w:hint="eastAsia"/>
        </w:rPr>
        <w:t>話</w:t>
      </w:r>
      <w:r>
        <w:rPr>
          <w:rFonts w:hint="eastAsia"/>
        </w:rPr>
        <w:t xml:space="preserve">        </w:t>
      </w:r>
      <w:r>
        <w:rPr>
          <w:rFonts w:hint="eastAsia"/>
        </w:rPr>
        <w:t>（</w:t>
      </w:r>
      <w:r>
        <w:rPr>
          <w:rFonts w:hint="eastAsia"/>
        </w:rPr>
        <w:t xml:space="preserve">      </w:t>
      </w:r>
      <w:r>
        <w:rPr>
          <w:rFonts w:hint="eastAsia"/>
        </w:rPr>
        <w:t>）</w:t>
      </w:r>
    </w:p>
    <w:p w14:paraId="6D0943E8" w14:textId="77777777" w:rsidR="009B2605" w:rsidRDefault="009B2605"/>
    <w:p w14:paraId="177F1BDC" w14:textId="77777777" w:rsidR="009B2605" w:rsidRDefault="009B2605"/>
    <w:p w14:paraId="025C9514" w14:textId="77777777" w:rsidR="009B2605" w:rsidRDefault="009B2605">
      <w:pPr>
        <w:jc w:val="center"/>
        <w:rPr>
          <w:sz w:val="28"/>
        </w:rPr>
      </w:pPr>
      <w:r>
        <w:rPr>
          <w:rFonts w:hint="eastAsia"/>
          <w:snapToGrid w:val="0"/>
          <w:sz w:val="28"/>
        </w:rPr>
        <w:t>中高層共同住宅の検針・徴収に</w:t>
      </w:r>
      <w:r>
        <w:rPr>
          <w:rFonts w:hint="eastAsia"/>
          <w:sz w:val="28"/>
        </w:rPr>
        <w:t>関する</w:t>
      </w:r>
    </w:p>
    <w:p w14:paraId="34CFBEB0" w14:textId="77777777" w:rsidR="009B2605" w:rsidRDefault="009B2605">
      <w:pPr>
        <w:ind w:firstLine="1750"/>
      </w:pPr>
      <w:r>
        <w:rPr>
          <w:rFonts w:hint="eastAsia"/>
          <w:sz w:val="28"/>
        </w:rPr>
        <w:t>特別取扱協定について（申請）</w:t>
      </w:r>
    </w:p>
    <w:p w14:paraId="20D3360A" w14:textId="77777777" w:rsidR="009B2605" w:rsidRDefault="009B2605"/>
    <w:p w14:paraId="61CCEEC7" w14:textId="77777777" w:rsidR="009B2605" w:rsidRDefault="009B2605"/>
    <w:p w14:paraId="0DF13DA2" w14:textId="77777777" w:rsidR="009B2605" w:rsidRDefault="009B2605"/>
    <w:p w14:paraId="7AD6348F" w14:textId="77777777" w:rsidR="009B2605" w:rsidRDefault="009B2605">
      <w:pPr>
        <w:ind w:firstLine="250"/>
      </w:pPr>
      <w:r>
        <w:rPr>
          <w:rFonts w:hint="eastAsia"/>
        </w:rPr>
        <w:t>このことについて、</w:t>
      </w:r>
      <w:r>
        <w:rPr>
          <w:rFonts w:hint="eastAsia"/>
        </w:rPr>
        <w:t xml:space="preserve">                 </w:t>
      </w:r>
      <w:r>
        <w:rPr>
          <w:rFonts w:hint="eastAsia"/>
        </w:rPr>
        <w:t>住宅に関する「中高層共同</w:t>
      </w:r>
      <w:r>
        <w:fldChar w:fldCharType="begin"/>
      </w:r>
      <w:r>
        <w:instrText xml:space="preserve"> eq \o\ad(</w:instrText>
      </w:r>
      <w:r>
        <w:rPr>
          <w:rFonts w:hint="eastAsia"/>
        </w:rPr>
        <w:instrText>住宅の検針・徴収に関する特別取扱協定」を、別添のとおり締結</w:instrText>
      </w:r>
      <w:r>
        <w:instrText>,</w:instrText>
      </w:r>
      <w:r>
        <w:rPr>
          <w:rFonts w:hint="eastAsia"/>
        </w:rPr>
        <w:instrText xml:space="preserve">　　　　　　　　　　　　　　　　　　　　　　　　　　　　　　</w:instrText>
      </w:r>
      <w:r>
        <w:instrText>)</w:instrText>
      </w:r>
      <w:r>
        <w:fldChar w:fldCharType="end"/>
      </w:r>
    </w:p>
    <w:p w14:paraId="06AB4172" w14:textId="77777777" w:rsidR="009B2605" w:rsidRDefault="009B2605">
      <w:r>
        <w:rPr>
          <w:rFonts w:hint="eastAsia"/>
        </w:rPr>
        <w:t>いたしたく申請します。</w:t>
      </w:r>
    </w:p>
    <w:p w14:paraId="72FA70AD" w14:textId="77777777" w:rsidR="009B2605" w:rsidRDefault="009B2605"/>
    <w:p w14:paraId="0CC19AE1" w14:textId="77777777" w:rsidR="009B2605" w:rsidRDefault="009B2605"/>
    <w:p w14:paraId="7A5F714B" w14:textId="77777777" w:rsidR="009B2605" w:rsidRDefault="009B2605"/>
    <w:p w14:paraId="3A8A35FE" w14:textId="77777777" w:rsidR="009B2605" w:rsidRDefault="009B2605"/>
    <w:p w14:paraId="634632E7" w14:textId="77777777" w:rsidR="009B2605" w:rsidRDefault="009B2605"/>
    <w:p w14:paraId="171BBBC3" w14:textId="77777777" w:rsidR="009B2605" w:rsidRDefault="009B2605"/>
    <w:p w14:paraId="1DFED446" w14:textId="77777777" w:rsidR="009B2605" w:rsidRDefault="009B2605"/>
    <w:p w14:paraId="54225041" w14:textId="77777777" w:rsidR="009B2605" w:rsidRDefault="009B2605"/>
    <w:p w14:paraId="436DAAC0" w14:textId="77777777" w:rsidR="009B2605" w:rsidRDefault="009B2605"/>
    <w:p w14:paraId="613C591F" w14:textId="77777777" w:rsidR="009B2605" w:rsidRDefault="009B2605"/>
    <w:p w14:paraId="6333DE24" w14:textId="77777777" w:rsidR="009B2605" w:rsidRDefault="009B2605"/>
    <w:p w14:paraId="57DDE9C9" w14:textId="77777777" w:rsidR="009B2605" w:rsidRDefault="009B2605"/>
    <w:p w14:paraId="775EB4A2" w14:textId="77777777" w:rsidR="009B2605" w:rsidRDefault="009B2605"/>
    <w:p w14:paraId="0744AB48" w14:textId="77777777" w:rsidR="009B2605" w:rsidRDefault="009B2605"/>
    <w:p w14:paraId="3B406BF5" w14:textId="77777777" w:rsidR="009B2605" w:rsidRPr="00967299" w:rsidRDefault="009B2605">
      <w:pPr>
        <w:sectPr w:rsidR="009B2605" w:rsidRPr="00967299" w:rsidSect="0064183A">
          <w:pgSz w:w="11906" w:h="16838" w:code="9"/>
          <w:pgMar w:top="1134" w:right="1546" w:bottom="1701" w:left="1680" w:header="851" w:footer="992" w:gutter="0"/>
          <w:cols w:space="425"/>
          <w:docGrid w:type="linesAndChars" w:linePitch="365" w:charSpace="8216"/>
        </w:sectPr>
      </w:pPr>
    </w:p>
    <w:p w14:paraId="317A6730" w14:textId="77777777" w:rsidR="009B2605" w:rsidRDefault="009B2605">
      <w:pPr>
        <w:jc w:val="center"/>
        <w:rPr>
          <w:sz w:val="32"/>
        </w:rPr>
      </w:pPr>
    </w:p>
    <w:p w14:paraId="3FD56B1D" w14:textId="77777777" w:rsidR="009B2605" w:rsidRDefault="009B2605">
      <w:pPr>
        <w:jc w:val="center"/>
        <w:rPr>
          <w:b/>
          <w:sz w:val="32"/>
        </w:rPr>
      </w:pPr>
      <w:r>
        <w:rPr>
          <w:rFonts w:hint="eastAsia"/>
          <w:b/>
          <w:sz w:val="32"/>
        </w:rPr>
        <w:t>中高層共同住宅の検針・徴収に</w:t>
      </w:r>
    </w:p>
    <w:p w14:paraId="797B06BB" w14:textId="77777777" w:rsidR="009B2605" w:rsidRDefault="009B2605">
      <w:pPr>
        <w:ind w:firstLine="2240"/>
        <w:rPr>
          <w:sz w:val="32"/>
        </w:rPr>
      </w:pPr>
      <w:r>
        <w:rPr>
          <w:rFonts w:hint="eastAsia"/>
          <w:b/>
          <w:sz w:val="32"/>
        </w:rPr>
        <w:t>関する特別取扱協定書</w:t>
      </w:r>
    </w:p>
    <w:p w14:paraId="7FBE33E8" w14:textId="77777777" w:rsidR="009B2605" w:rsidRDefault="009B2605"/>
    <w:p w14:paraId="3EDA54C6" w14:textId="77777777" w:rsidR="009B2605" w:rsidRDefault="009B2605"/>
    <w:p w14:paraId="58F315C2" w14:textId="1F4A2A62" w:rsidR="009B2605" w:rsidRDefault="009B2605">
      <w:smartTag w:uri="schemas-MSNCTYST-com/MSNCTYST" w:element="MSNCTYST">
        <w:smartTagPr>
          <w:attr w:name="AddressList" w:val="23:愛知県岩倉市;"/>
          <w:attr w:name="Address" w:val="岩倉市"/>
        </w:smartTagPr>
        <w:r>
          <w:rPr>
            <w:rFonts w:hint="eastAsia"/>
          </w:rPr>
          <w:t>岩倉市</w:t>
        </w:r>
      </w:smartTag>
      <w:r>
        <w:rPr>
          <w:rFonts w:hint="eastAsia"/>
        </w:rPr>
        <w:t>水道事業</w:t>
      </w:r>
      <w:smartTag w:uri="schemas-MSNCTYST-com/MSNCTYST" w:element="MSNCTYST">
        <w:smartTagPr>
          <w:attr w:name="AddressList" w:val="23:愛知県岩倉市;"/>
          <w:attr w:name="Address" w:val="岩倉市"/>
        </w:smartTagPr>
        <w:r>
          <w:rPr>
            <w:rFonts w:hint="eastAsia"/>
          </w:rPr>
          <w:t>岩倉市</w:t>
        </w:r>
      </w:smartTag>
      <w:r>
        <w:rPr>
          <w:rFonts w:hint="eastAsia"/>
        </w:rPr>
        <w:t>長</w:t>
      </w:r>
      <w:r>
        <w:rPr>
          <w:rFonts w:hint="eastAsia"/>
        </w:rPr>
        <w:t xml:space="preserve">   </w:t>
      </w:r>
      <w:r w:rsidR="00FF5474">
        <w:rPr>
          <w:rFonts w:hint="eastAsia"/>
        </w:rPr>
        <w:t xml:space="preserve">　　　　　　　</w:t>
      </w:r>
      <w:r w:rsidR="00C926B0">
        <w:rPr>
          <w:rFonts w:hint="eastAsia"/>
        </w:rPr>
        <w:t xml:space="preserve"> </w:t>
      </w:r>
      <w:r>
        <w:rPr>
          <w:rFonts w:hint="eastAsia"/>
        </w:rPr>
        <w:t xml:space="preserve"> </w:t>
      </w:r>
      <w:r>
        <w:rPr>
          <w:rFonts w:hint="eastAsia"/>
        </w:rPr>
        <w:t>（以下「</w:t>
      </w:r>
      <w:r w:rsidR="00C07AA6">
        <w:rPr>
          <w:rFonts w:hint="eastAsia"/>
        </w:rPr>
        <w:t>岩倉市</w:t>
      </w:r>
      <w:r>
        <w:rPr>
          <w:rFonts w:hint="eastAsia"/>
        </w:rPr>
        <w:t>」という。）</w:t>
      </w:r>
      <w:r w:rsidR="00C07AA6">
        <w:rPr>
          <w:rFonts w:hint="eastAsia"/>
        </w:rPr>
        <w:t xml:space="preserve">　</w:t>
      </w:r>
      <w:r>
        <w:rPr>
          <w:rFonts w:hint="eastAsia"/>
        </w:rPr>
        <w:t>と</w:t>
      </w:r>
    </w:p>
    <w:p w14:paraId="0096878D" w14:textId="680085B5" w:rsidR="009B2605" w:rsidRDefault="009B2605" w:rsidP="00C07AA6">
      <w:r>
        <w:rPr>
          <w:rFonts w:hint="eastAsia"/>
        </w:rPr>
        <w:t xml:space="preserve">       </w:t>
      </w:r>
      <w:r w:rsidR="00C07AA6">
        <w:rPr>
          <w:rFonts w:hint="eastAsia"/>
        </w:rPr>
        <w:t xml:space="preserve">              </w:t>
      </w:r>
      <w:r w:rsidR="00C07AA6">
        <w:rPr>
          <w:rFonts w:hint="eastAsia"/>
        </w:rPr>
        <w:t xml:space="preserve">　　　</w:t>
      </w:r>
      <w:r>
        <w:rPr>
          <w:rFonts w:hint="eastAsia"/>
        </w:rPr>
        <w:t>（以下「</w:t>
      </w:r>
      <w:r w:rsidR="00C07AA6">
        <w:rPr>
          <w:rFonts w:hint="eastAsia"/>
        </w:rPr>
        <w:t>共同住宅設置者</w:t>
      </w:r>
      <w:r>
        <w:rPr>
          <w:rFonts w:hint="eastAsia"/>
        </w:rPr>
        <w:t>」という。）は、</w:t>
      </w:r>
      <w:r w:rsidR="00C07AA6">
        <w:rPr>
          <w:rFonts w:hint="eastAsia"/>
        </w:rPr>
        <w:t>共同住宅設置者</w:t>
      </w:r>
      <w:r>
        <w:rPr>
          <w:rFonts w:hint="eastAsia"/>
        </w:rPr>
        <w:t>が管理する中高層共同住宅の敷地内に設置した給水の為の受水槽、給水管及び高架水槽等（以下「給水施設」という。）により、</w:t>
      </w:r>
      <w:r w:rsidR="00C07AA6">
        <w:rPr>
          <w:rFonts w:hint="eastAsia"/>
        </w:rPr>
        <w:t>岩倉市</w:t>
      </w:r>
      <w:r>
        <w:rPr>
          <w:rFonts w:hint="eastAsia"/>
        </w:rPr>
        <w:t>の給水を受ける者（以下「水道使用者」という。）のメーター検針及び水道料金の徴収、その他に関して、</w:t>
      </w:r>
      <w:smartTag w:uri="schemas-MSNCTYST-com/MSNCTYST" w:element="MSNCTYST">
        <w:smartTagPr>
          <w:attr w:name="AddressList" w:val="23:愛知県岩倉市;"/>
          <w:attr w:name="Address" w:val="岩倉市"/>
        </w:smartTagPr>
        <w:r>
          <w:rPr>
            <w:rFonts w:hint="eastAsia"/>
          </w:rPr>
          <w:t>岩倉市</w:t>
        </w:r>
      </w:smartTag>
      <w:r>
        <w:rPr>
          <w:rFonts w:hint="eastAsia"/>
        </w:rPr>
        <w:t>水道事業給水条例（</w:t>
      </w:r>
      <w:r w:rsidR="00675A4B">
        <w:rPr>
          <w:rFonts w:hint="eastAsia"/>
        </w:rPr>
        <w:t>平成</w:t>
      </w:r>
      <w:r>
        <w:rPr>
          <w:rFonts w:hint="eastAsia"/>
        </w:rPr>
        <w:t>１０年</w:t>
      </w:r>
      <w:smartTag w:uri="schemas-MSNCTYST-com/MSNCTYST" w:element="MSNCTYST">
        <w:smartTagPr>
          <w:attr w:name="AddressList" w:val="23:愛知県岩倉市;"/>
          <w:attr w:name="Address" w:val="岩倉市"/>
        </w:smartTagPr>
        <w:r>
          <w:rPr>
            <w:rFonts w:hint="eastAsia"/>
          </w:rPr>
          <w:t>岩倉市</w:t>
        </w:r>
      </w:smartTag>
      <w:r>
        <w:rPr>
          <w:rFonts w:hint="eastAsia"/>
        </w:rPr>
        <w:t>条例第２号）（以下「給水条例」という。）その他の法令の定めるところにより、次のとおり協定を締結する。</w:t>
      </w:r>
    </w:p>
    <w:p w14:paraId="29DAD80F" w14:textId="77777777" w:rsidR="009B2605" w:rsidRDefault="009B2605"/>
    <w:p w14:paraId="4B9F74E4" w14:textId="77777777" w:rsidR="009B2605" w:rsidRDefault="009B2605"/>
    <w:p w14:paraId="3F543212" w14:textId="77777777" w:rsidR="009B2605" w:rsidRDefault="009B2605">
      <w:pPr>
        <w:pStyle w:val="a3"/>
      </w:pPr>
      <w:r>
        <w:rPr>
          <w:rFonts w:hint="eastAsia"/>
        </w:rPr>
        <w:t>記</w:t>
      </w:r>
    </w:p>
    <w:p w14:paraId="1C11B99A" w14:textId="77777777" w:rsidR="009B2605" w:rsidRDefault="009B2605"/>
    <w:p w14:paraId="6F0A1359" w14:textId="77777777" w:rsidR="009B2605" w:rsidRDefault="009B2605"/>
    <w:p w14:paraId="70952554" w14:textId="77777777" w:rsidR="009B2605" w:rsidRDefault="009B2605">
      <w:pPr>
        <w:spacing w:line="360" w:lineRule="auto"/>
      </w:pPr>
      <w:r>
        <w:rPr>
          <w:rFonts w:hint="eastAsia"/>
        </w:rPr>
        <w:t>１</w:t>
      </w:r>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p w14:paraId="24C60C37" w14:textId="77777777" w:rsidR="009B2605" w:rsidRDefault="009B2605">
      <w:pPr>
        <w:spacing w:line="360" w:lineRule="auto"/>
      </w:pPr>
      <w:r>
        <w:rPr>
          <w:rFonts w:hint="eastAsia"/>
        </w:rPr>
        <w:t>２</w:t>
      </w:r>
      <w:r>
        <w:rPr>
          <w:rFonts w:hint="eastAsia"/>
        </w:rPr>
        <w:t xml:space="preserve">  </w:t>
      </w:r>
      <w:r>
        <w:rPr>
          <w:rFonts w:hint="eastAsia"/>
        </w:rPr>
        <w:t>住</w:t>
      </w:r>
      <w:r>
        <w:rPr>
          <w:rFonts w:hint="eastAsia"/>
        </w:rPr>
        <w:t xml:space="preserve">    </w:t>
      </w:r>
      <w:r>
        <w:rPr>
          <w:rFonts w:hint="eastAsia"/>
        </w:rPr>
        <w:t>宅</w:t>
      </w:r>
      <w:r>
        <w:rPr>
          <w:rFonts w:hint="eastAsia"/>
        </w:rPr>
        <w:t xml:space="preserve">    </w:t>
      </w:r>
      <w:r>
        <w:rPr>
          <w:rFonts w:hint="eastAsia"/>
        </w:rPr>
        <w:t>名</w:t>
      </w:r>
    </w:p>
    <w:p w14:paraId="5CCF67D4" w14:textId="77777777" w:rsidR="009B2605" w:rsidRDefault="009B2605">
      <w:pPr>
        <w:spacing w:line="360" w:lineRule="auto"/>
      </w:pPr>
      <w:r>
        <w:rPr>
          <w:rFonts w:hint="eastAsia"/>
        </w:rPr>
        <w:t>３</w:t>
      </w:r>
      <w:r>
        <w:rPr>
          <w:rFonts w:hint="eastAsia"/>
        </w:rPr>
        <w:t xml:space="preserve">  </w:t>
      </w:r>
      <w:r>
        <w:rPr>
          <w:rFonts w:hint="eastAsia"/>
        </w:rPr>
        <w:t>構造及び給水戸数</w:t>
      </w:r>
      <w:r>
        <w:rPr>
          <w:rFonts w:hint="eastAsia"/>
        </w:rPr>
        <w:t xml:space="preserve">                              </w:t>
      </w:r>
      <w:r>
        <w:rPr>
          <w:rFonts w:hint="eastAsia"/>
        </w:rPr>
        <w:t>造</w:t>
      </w:r>
      <w:r>
        <w:rPr>
          <w:rFonts w:hint="eastAsia"/>
        </w:rPr>
        <w:t xml:space="preserve">     </w:t>
      </w:r>
      <w:r>
        <w:rPr>
          <w:rFonts w:hint="eastAsia"/>
        </w:rPr>
        <w:t>階建</w:t>
      </w:r>
      <w:r>
        <w:rPr>
          <w:rFonts w:hint="eastAsia"/>
        </w:rPr>
        <w:t xml:space="preserve">     </w:t>
      </w:r>
      <w:r>
        <w:rPr>
          <w:rFonts w:hint="eastAsia"/>
        </w:rPr>
        <w:t>棟</w:t>
      </w:r>
    </w:p>
    <w:p w14:paraId="1BCF25A8" w14:textId="77777777" w:rsidR="009B2605" w:rsidRDefault="009B2605">
      <w:pPr>
        <w:pStyle w:val="a4"/>
        <w:spacing w:line="360" w:lineRule="auto"/>
      </w:pPr>
      <w:r>
        <w:rPr>
          <w:rFonts w:hint="eastAsia"/>
        </w:rPr>
        <w:t>戸</w:t>
      </w:r>
    </w:p>
    <w:p w14:paraId="74E4583F" w14:textId="77777777" w:rsidR="009B2605" w:rsidRDefault="009B2605">
      <w:pPr>
        <w:spacing w:line="360" w:lineRule="auto"/>
      </w:pPr>
      <w:r>
        <w:rPr>
          <w:rFonts w:hint="eastAsia"/>
        </w:rPr>
        <w:t>４</w:t>
      </w:r>
      <w:r>
        <w:rPr>
          <w:rFonts w:hint="eastAsia"/>
        </w:rPr>
        <w:t xml:space="preserve">  </w:t>
      </w:r>
      <w:r>
        <w:rPr>
          <w:rFonts w:hint="eastAsia"/>
        </w:rPr>
        <w:t>親メーター口径及び個数</w:t>
      </w:r>
      <w:r>
        <w:rPr>
          <w:rFonts w:hint="eastAsia"/>
        </w:rPr>
        <w:t xml:space="preserve">                                 </w:t>
      </w:r>
      <w:r>
        <w:rPr>
          <w:rFonts w:hint="eastAsia"/>
        </w:rPr>
        <w:t>㎜</w:t>
      </w:r>
      <w:r>
        <w:rPr>
          <w:rFonts w:hint="eastAsia"/>
        </w:rPr>
        <w:t xml:space="preserve">     </w:t>
      </w:r>
      <w:r>
        <w:rPr>
          <w:rFonts w:hint="eastAsia"/>
        </w:rPr>
        <w:t>個</w:t>
      </w:r>
    </w:p>
    <w:p w14:paraId="771A6E42" w14:textId="77777777" w:rsidR="009B2605" w:rsidRDefault="009B2605">
      <w:pPr>
        <w:spacing w:line="360" w:lineRule="auto"/>
      </w:pPr>
      <w:r>
        <w:rPr>
          <w:rFonts w:hint="eastAsia"/>
        </w:rPr>
        <w:t>５</w:t>
      </w:r>
      <w:r>
        <w:rPr>
          <w:rFonts w:hint="eastAsia"/>
        </w:rPr>
        <w:t xml:space="preserve">  </w:t>
      </w:r>
      <w:r>
        <w:rPr>
          <w:rFonts w:hint="eastAsia"/>
        </w:rPr>
        <w:t>各戸メーター口径及び個数</w:t>
      </w:r>
      <w:r>
        <w:rPr>
          <w:rFonts w:hint="eastAsia"/>
        </w:rPr>
        <w:t xml:space="preserve">                               </w:t>
      </w:r>
      <w:r>
        <w:rPr>
          <w:rFonts w:hint="eastAsia"/>
        </w:rPr>
        <w:t>㎜</w:t>
      </w:r>
      <w:r>
        <w:rPr>
          <w:rFonts w:hint="eastAsia"/>
        </w:rPr>
        <w:t xml:space="preserve">     </w:t>
      </w:r>
      <w:r>
        <w:rPr>
          <w:rFonts w:hint="eastAsia"/>
        </w:rPr>
        <w:t>個</w:t>
      </w:r>
    </w:p>
    <w:p w14:paraId="4C04C01A" w14:textId="77777777" w:rsidR="009B2605" w:rsidRDefault="009B2605">
      <w:pPr>
        <w:spacing w:line="360" w:lineRule="auto"/>
      </w:pPr>
      <w:r>
        <w:rPr>
          <w:rFonts w:hint="eastAsia"/>
        </w:rPr>
        <w:t xml:space="preserve">                                                   </w:t>
      </w:r>
      <w:r>
        <w:rPr>
          <w:rFonts w:hint="eastAsia"/>
        </w:rPr>
        <w:t>共用栓</w:t>
      </w:r>
      <w:r>
        <w:rPr>
          <w:rFonts w:hint="eastAsia"/>
        </w:rPr>
        <w:t xml:space="preserve">  </w:t>
      </w:r>
      <w:r>
        <w:rPr>
          <w:rFonts w:hint="eastAsia"/>
        </w:rPr>
        <w:t>㎜</w:t>
      </w:r>
      <w:r>
        <w:rPr>
          <w:rFonts w:hint="eastAsia"/>
        </w:rPr>
        <w:t xml:space="preserve">     </w:t>
      </w:r>
      <w:r>
        <w:rPr>
          <w:rFonts w:hint="eastAsia"/>
        </w:rPr>
        <w:t>個</w:t>
      </w:r>
    </w:p>
    <w:p w14:paraId="6D4A9576" w14:textId="77777777" w:rsidR="009B2605" w:rsidRDefault="009B2605">
      <w:pPr>
        <w:rPr>
          <w:rFonts w:ascii="ＭＳ 明朝"/>
        </w:rPr>
      </w:pPr>
      <w:r>
        <w:br w:type="page"/>
      </w:r>
      <w:r>
        <w:rPr>
          <w:rFonts w:ascii="ＭＳ 明朝" w:hint="eastAsia"/>
        </w:rPr>
        <w:lastRenderedPageBreak/>
        <w:t>（給水装置の管理責任及び取扱いの範囲）</w:t>
      </w:r>
    </w:p>
    <w:p w14:paraId="6154BEE9" w14:textId="77777777" w:rsidR="009B2605" w:rsidRDefault="009B2605">
      <w:pPr>
        <w:numPr>
          <w:ilvl w:val="0"/>
          <w:numId w:val="2"/>
        </w:numPr>
        <w:rPr>
          <w:rFonts w:ascii="ＭＳ 明朝"/>
        </w:rPr>
      </w:pPr>
      <w:r>
        <w:rPr>
          <w:rFonts w:ascii="ＭＳ 明朝" w:hint="eastAsia"/>
        </w:rPr>
        <w:t xml:space="preserve">  本協定により対象となる給水施設の管理責任及び取扱いの範囲は、</w:t>
      </w:r>
    </w:p>
    <w:p w14:paraId="0B2CD1FB" w14:textId="77777777" w:rsidR="009B2605" w:rsidRDefault="009B2605">
      <w:pPr>
        <w:ind w:firstLine="280"/>
        <w:rPr>
          <w:rFonts w:ascii="ＭＳ 明朝"/>
        </w:rPr>
      </w:pPr>
      <w:r>
        <w:rPr>
          <w:rFonts w:ascii="ＭＳ 明朝" w:hint="eastAsia"/>
        </w:rPr>
        <w:t>次の各号に掲げるものとする。</w:t>
      </w:r>
    </w:p>
    <w:p w14:paraId="51803BC9" w14:textId="77777777" w:rsidR="009B2605" w:rsidRDefault="009B2605">
      <w:pPr>
        <w:numPr>
          <w:ilvl w:val="0"/>
          <w:numId w:val="3"/>
        </w:numPr>
        <w:rPr>
          <w:rFonts w:ascii="ＭＳ 明朝"/>
        </w:rPr>
      </w:pPr>
      <w:r>
        <w:rPr>
          <w:rFonts w:ascii="ＭＳ 明朝" w:hint="eastAsia"/>
        </w:rPr>
        <w:t>給水施設により給水を受ける賃貸住宅等であること。</w:t>
      </w:r>
    </w:p>
    <w:p w14:paraId="3F82714D" w14:textId="77777777" w:rsidR="009B2605" w:rsidRDefault="009B2605">
      <w:pPr>
        <w:numPr>
          <w:ilvl w:val="0"/>
          <w:numId w:val="3"/>
        </w:numPr>
        <w:rPr>
          <w:rFonts w:ascii="ＭＳ 明朝"/>
        </w:rPr>
      </w:pPr>
      <w:r>
        <w:rPr>
          <w:rFonts w:ascii="ＭＳ 明朝" w:hint="eastAsia"/>
        </w:rPr>
        <w:t>受水槽前に設置する量水器（以下「親メーター」という。）以下の給水</w:t>
      </w:r>
    </w:p>
    <w:p w14:paraId="0A41644D" w14:textId="77777777" w:rsidR="009B2605" w:rsidRDefault="009B2605">
      <w:pPr>
        <w:ind w:left="196" w:firstLine="364"/>
        <w:rPr>
          <w:rFonts w:ascii="ＭＳ 明朝"/>
        </w:rPr>
      </w:pPr>
      <w:r>
        <w:rPr>
          <w:rFonts w:ascii="ＭＳ 明朝" w:hint="eastAsia"/>
        </w:rPr>
        <w:t>施設の維持管理は、</w:t>
      </w:r>
      <w:r w:rsidR="00C07AA6">
        <w:rPr>
          <w:rFonts w:ascii="ＭＳ 明朝" w:hint="eastAsia"/>
        </w:rPr>
        <w:t>共同住宅設置者</w:t>
      </w:r>
      <w:r>
        <w:rPr>
          <w:rFonts w:ascii="ＭＳ 明朝" w:hint="eastAsia"/>
        </w:rPr>
        <w:t>の管理責任とする。</w:t>
      </w:r>
    </w:p>
    <w:p w14:paraId="09B1A2D6" w14:textId="77777777" w:rsidR="009B2605" w:rsidRDefault="009B2605">
      <w:pPr>
        <w:numPr>
          <w:ilvl w:val="0"/>
          <w:numId w:val="3"/>
        </w:numPr>
        <w:rPr>
          <w:rFonts w:ascii="ＭＳ 明朝"/>
        </w:rPr>
      </w:pPr>
      <w:r>
        <w:rPr>
          <w:rFonts w:ascii="ＭＳ 明朝" w:hint="eastAsia"/>
        </w:rPr>
        <w:t>給水施設に設置する各住戸のメーター（以下「各戸メーター」という。 ）</w:t>
      </w:r>
    </w:p>
    <w:p w14:paraId="7EC09C71" w14:textId="77777777" w:rsidR="009B2605" w:rsidRDefault="009B2605">
      <w:pPr>
        <w:ind w:left="196"/>
        <w:rPr>
          <w:rFonts w:ascii="ＭＳ 明朝"/>
        </w:rPr>
      </w:pPr>
      <w:r>
        <w:rPr>
          <w:rFonts w:ascii="ＭＳ 明朝" w:hint="eastAsia"/>
        </w:rPr>
        <w:t xml:space="preserve">   は、次の各号によるものとする。</w:t>
      </w:r>
    </w:p>
    <w:p w14:paraId="3E3E9DCD" w14:textId="77777777" w:rsidR="009B2605" w:rsidRDefault="009B2605">
      <w:pPr>
        <w:ind w:left="840" w:hanging="280"/>
        <w:rPr>
          <w:rFonts w:ascii="ＭＳ 明朝"/>
        </w:rPr>
      </w:pPr>
      <w:r>
        <w:rPr>
          <w:rFonts w:ascii="ＭＳ 明朝" w:hint="eastAsia"/>
        </w:rPr>
        <w:t xml:space="preserve">ア  </w:t>
      </w:r>
      <w:r w:rsidR="00C07AA6">
        <w:rPr>
          <w:rFonts w:ascii="ＭＳ 明朝" w:hint="eastAsia"/>
        </w:rPr>
        <w:t>岩倉市</w:t>
      </w:r>
      <w:r>
        <w:rPr>
          <w:rFonts w:ascii="ＭＳ 明朝" w:hint="eastAsia"/>
        </w:rPr>
        <w:t>の指定した集中検針方式による遠隔指示方式水道メーターであること。</w:t>
      </w:r>
    </w:p>
    <w:p w14:paraId="033899F8" w14:textId="77777777" w:rsidR="009B2605" w:rsidRDefault="009B2605">
      <w:pPr>
        <w:ind w:left="840" w:hanging="280"/>
        <w:rPr>
          <w:rFonts w:ascii="ＭＳ 明朝"/>
        </w:rPr>
      </w:pPr>
      <w:r>
        <w:rPr>
          <w:rFonts w:ascii="ＭＳ 明朝" w:hint="eastAsia"/>
        </w:rPr>
        <w:t>イ  新設中高層共同住宅にあって、前号の設置が不可能と</w:t>
      </w:r>
      <w:r w:rsidR="00C07AA6">
        <w:rPr>
          <w:rFonts w:ascii="ＭＳ 明朝" w:hint="eastAsia"/>
        </w:rPr>
        <w:t>岩倉市</w:t>
      </w:r>
      <w:r>
        <w:rPr>
          <w:rFonts w:ascii="ＭＳ 明朝" w:hint="eastAsia"/>
        </w:rPr>
        <w:t>が判断した場合及び既設中高層共同住宅にあっては、この限りでない。</w:t>
      </w:r>
    </w:p>
    <w:p w14:paraId="2D776010" w14:textId="77777777" w:rsidR="009B2605" w:rsidRPr="00C07AA6" w:rsidRDefault="00C07AA6" w:rsidP="00493858">
      <w:pPr>
        <w:numPr>
          <w:ilvl w:val="0"/>
          <w:numId w:val="3"/>
        </w:numPr>
        <w:tabs>
          <w:tab w:val="clear" w:pos="826"/>
          <w:tab w:val="num" w:pos="567"/>
        </w:tabs>
        <w:ind w:left="567" w:hanging="371"/>
        <w:rPr>
          <w:rFonts w:ascii="ＭＳ 明朝"/>
        </w:rPr>
      </w:pPr>
      <w:r>
        <w:rPr>
          <w:rFonts w:ascii="ＭＳ 明朝" w:hint="eastAsia"/>
        </w:rPr>
        <w:t>共同住宅設置者</w:t>
      </w:r>
      <w:r w:rsidR="009B2605">
        <w:rPr>
          <w:rFonts w:ascii="ＭＳ 明朝" w:hint="eastAsia"/>
        </w:rPr>
        <w:t>は、給水施設を修繕、増設及び改造等の工事を施行する場合は</w:t>
      </w:r>
      <w:r>
        <w:rPr>
          <w:rFonts w:ascii="ＭＳ 明朝" w:hint="eastAsia"/>
        </w:rPr>
        <w:t>岩倉市</w:t>
      </w:r>
      <w:r w:rsidR="009B2605">
        <w:rPr>
          <w:rFonts w:ascii="ＭＳ 明朝" w:hint="eastAsia"/>
        </w:rPr>
        <w:t>と</w:t>
      </w:r>
      <w:r w:rsidR="009B2605" w:rsidRPr="00C07AA6">
        <w:rPr>
          <w:rFonts w:ascii="ＭＳ 明朝" w:hint="eastAsia"/>
        </w:rPr>
        <w:t>事前の協議をしなければならない。</w:t>
      </w:r>
    </w:p>
    <w:p w14:paraId="57AD1CA8" w14:textId="77777777" w:rsidR="009B2605" w:rsidRPr="00C07AA6" w:rsidRDefault="00C07AA6" w:rsidP="00493858">
      <w:pPr>
        <w:numPr>
          <w:ilvl w:val="0"/>
          <w:numId w:val="3"/>
        </w:numPr>
        <w:ind w:left="567" w:hanging="371"/>
        <w:rPr>
          <w:rFonts w:ascii="ＭＳ 明朝"/>
        </w:rPr>
      </w:pPr>
      <w:r>
        <w:rPr>
          <w:rFonts w:ascii="ＭＳ 明朝" w:hint="eastAsia"/>
        </w:rPr>
        <w:t>共同住宅設置者</w:t>
      </w:r>
      <w:r w:rsidR="009B2605">
        <w:rPr>
          <w:rFonts w:ascii="ＭＳ 明朝" w:hint="eastAsia"/>
        </w:rPr>
        <w:t>が管理する給水施設の維持管理について</w:t>
      </w:r>
      <w:r>
        <w:rPr>
          <w:rFonts w:ascii="ＭＳ 明朝" w:hint="eastAsia"/>
        </w:rPr>
        <w:t>岩倉市</w:t>
      </w:r>
      <w:r w:rsidR="009B2605">
        <w:rPr>
          <w:rFonts w:ascii="ＭＳ 明朝" w:hint="eastAsia"/>
        </w:rPr>
        <w:t>が必要があると判断した</w:t>
      </w:r>
      <w:r w:rsidR="009B2605" w:rsidRPr="00C07AA6">
        <w:rPr>
          <w:rFonts w:ascii="ＭＳ 明朝" w:hint="eastAsia"/>
        </w:rPr>
        <w:t>場合は、</w:t>
      </w:r>
      <w:r w:rsidRPr="00C07AA6">
        <w:rPr>
          <w:rFonts w:ascii="ＭＳ 明朝" w:hint="eastAsia"/>
        </w:rPr>
        <w:t>共同住宅設置者</w:t>
      </w:r>
      <w:r w:rsidR="009B2605" w:rsidRPr="00C07AA6">
        <w:rPr>
          <w:rFonts w:ascii="ＭＳ 明朝" w:hint="eastAsia"/>
        </w:rPr>
        <w:t>の承諾を得たのち当該施設の立入検査をすることができるものとする。</w:t>
      </w:r>
    </w:p>
    <w:p w14:paraId="27313785" w14:textId="77777777" w:rsidR="009B2605" w:rsidRPr="00C07AA6" w:rsidRDefault="009B2605" w:rsidP="00493858">
      <w:pPr>
        <w:numPr>
          <w:ilvl w:val="0"/>
          <w:numId w:val="3"/>
        </w:numPr>
        <w:ind w:left="567" w:hanging="371"/>
        <w:rPr>
          <w:rFonts w:ascii="ＭＳ 明朝"/>
        </w:rPr>
      </w:pPr>
      <w:r>
        <w:rPr>
          <w:rFonts w:ascii="ＭＳ 明朝" w:hint="eastAsia"/>
        </w:rPr>
        <w:t>前号の立入検査に基づく</w:t>
      </w:r>
      <w:r w:rsidR="00C07AA6">
        <w:rPr>
          <w:rFonts w:ascii="ＭＳ 明朝" w:hint="eastAsia"/>
        </w:rPr>
        <w:t>岩倉市</w:t>
      </w:r>
      <w:r>
        <w:rPr>
          <w:rFonts w:ascii="ＭＳ 明朝" w:hint="eastAsia"/>
        </w:rPr>
        <w:t>の指示事項について、</w:t>
      </w:r>
      <w:r w:rsidR="00C07AA6">
        <w:rPr>
          <w:rFonts w:ascii="ＭＳ 明朝" w:hint="eastAsia"/>
        </w:rPr>
        <w:t>共同住宅設置者</w:t>
      </w:r>
      <w:r>
        <w:rPr>
          <w:rFonts w:ascii="ＭＳ 明朝" w:hint="eastAsia"/>
        </w:rPr>
        <w:t>は速やかに改善す</w:t>
      </w:r>
      <w:r w:rsidRPr="00C07AA6">
        <w:rPr>
          <w:rFonts w:ascii="ＭＳ 明朝" w:hint="eastAsia"/>
        </w:rPr>
        <w:t>る等適切な措置をとらなければならない。</w:t>
      </w:r>
    </w:p>
    <w:p w14:paraId="262B9EAB" w14:textId="77777777" w:rsidR="009B2605" w:rsidRDefault="009B2605">
      <w:pPr>
        <w:rPr>
          <w:rFonts w:ascii="ＭＳ 明朝"/>
        </w:rPr>
      </w:pPr>
      <w:r>
        <w:rPr>
          <w:rFonts w:ascii="ＭＳ 明朝" w:hint="eastAsia"/>
        </w:rPr>
        <w:t>（水道管理人の選定等）</w:t>
      </w:r>
    </w:p>
    <w:p w14:paraId="7272C62F" w14:textId="77777777" w:rsidR="009B2605" w:rsidRPr="00C07AA6" w:rsidRDefault="009B2605" w:rsidP="00493858">
      <w:pPr>
        <w:numPr>
          <w:ilvl w:val="0"/>
          <w:numId w:val="2"/>
        </w:numPr>
        <w:tabs>
          <w:tab w:val="clear" w:pos="837"/>
          <w:tab w:val="num" w:pos="284"/>
        </w:tabs>
        <w:ind w:left="284" w:hanging="284"/>
        <w:jc w:val="left"/>
        <w:rPr>
          <w:rFonts w:ascii="ＭＳ 明朝"/>
        </w:rPr>
      </w:pPr>
      <w:r>
        <w:rPr>
          <w:rFonts w:ascii="ＭＳ 明朝" w:hint="eastAsia"/>
        </w:rPr>
        <w:t xml:space="preserve">  </w:t>
      </w:r>
      <w:r w:rsidR="00C07AA6">
        <w:rPr>
          <w:rFonts w:ascii="ＭＳ 明朝" w:hint="eastAsia"/>
        </w:rPr>
        <w:t>共同住宅設置者</w:t>
      </w:r>
      <w:r>
        <w:rPr>
          <w:rFonts w:ascii="ＭＳ 明朝" w:hint="eastAsia"/>
        </w:rPr>
        <w:t>は、次の各号に掲げる事務を行わせる為に</w:t>
      </w:r>
      <w:r w:rsidRPr="00C07AA6">
        <w:rPr>
          <w:rFonts w:ascii="ＭＳ 明朝" w:hint="eastAsia"/>
        </w:rPr>
        <w:t>｢水道管理人｣を選定したのち、</w:t>
      </w:r>
      <w:r w:rsidR="00C07AA6" w:rsidRPr="00C07AA6">
        <w:rPr>
          <w:rFonts w:ascii="ＭＳ 明朝" w:hint="eastAsia"/>
        </w:rPr>
        <w:t>岩倉市</w:t>
      </w:r>
      <w:r w:rsidRPr="00C07AA6">
        <w:rPr>
          <w:rFonts w:ascii="ＭＳ 明朝" w:hint="eastAsia"/>
        </w:rPr>
        <w:t>に届け出なければならない。なお、変更があったときも同様とする。</w:t>
      </w:r>
    </w:p>
    <w:p w14:paraId="3829DE87" w14:textId="77777777" w:rsidR="009B2605" w:rsidRDefault="00F4648E" w:rsidP="00F4648E">
      <w:pPr>
        <w:numPr>
          <w:ilvl w:val="0"/>
          <w:numId w:val="4"/>
        </w:numPr>
        <w:tabs>
          <w:tab w:val="clear" w:pos="854"/>
          <w:tab w:val="left" w:pos="560"/>
        </w:tabs>
        <w:ind w:left="567" w:hanging="343"/>
        <w:rPr>
          <w:rFonts w:ascii="ＭＳ 明朝"/>
        </w:rPr>
      </w:pPr>
      <w:r w:rsidRPr="00F4648E">
        <w:rPr>
          <w:rFonts w:ascii="ＭＳ 明朝" w:hint="eastAsia"/>
        </w:rPr>
        <w:t>共同住宅の出入口がオートロック機能を有する場合、検針・徴収等の事務執行時に支障なく通行できるよう協力すること。</w:t>
      </w:r>
    </w:p>
    <w:p w14:paraId="394AB8C9" w14:textId="77777777" w:rsidR="009B2605" w:rsidRPr="00C07AA6" w:rsidRDefault="009B2605" w:rsidP="00493858">
      <w:pPr>
        <w:numPr>
          <w:ilvl w:val="0"/>
          <w:numId w:val="4"/>
        </w:numPr>
        <w:tabs>
          <w:tab w:val="clear" w:pos="854"/>
          <w:tab w:val="left" w:pos="851"/>
        </w:tabs>
        <w:ind w:left="567" w:hanging="343"/>
        <w:rPr>
          <w:rFonts w:ascii="ＭＳ 明朝"/>
        </w:rPr>
      </w:pPr>
      <w:r>
        <w:rPr>
          <w:rFonts w:ascii="ＭＳ 明朝" w:hint="eastAsia"/>
        </w:rPr>
        <w:t>その他、水道に関し水道使用者から要請があったときは、速やかに</w:t>
      </w:r>
      <w:r w:rsidR="00C07AA6">
        <w:rPr>
          <w:rFonts w:ascii="ＭＳ 明朝" w:hint="eastAsia"/>
        </w:rPr>
        <w:t>岩倉市</w:t>
      </w:r>
      <w:r w:rsidRPr="00C07AA6">
        <w:rPr>
          <w:rFonts w:ascii="ＭＳ 明朝" w:hint="eastAsia"/>
        </w:rPr>
        <w:t>に連絡すること。</w:t>
      </w:r>
    </w:p>
    <w:p w14:paraId="029FC566" w14:textId="77777777" w:rsidR="009B2605" w:rsidRDefault="009B2605">
      <w:pPr>
        <w:tabs>
          <w:tab w:val="left" w:pos="560"/>
        </w:tabs>
        <w:rPr>
          <w:rFonts w:ascii="ＭＳ 明朝"/>
        </w:rPr>
      </w:pPr>
      <w:r>
        <w:rPr>
          <w:rFonts w:ascii="ＭＳ 明朝" w:hint="eastAsia"/>
        </w:rPr>
        <w:t>（メーター検針・水道料金の徴収方法）</w:t>
      </w:r>
    </w:p>
    <w:p w14:paraId="46648D61" w14:textId="77777777" w:rsidR="009B2605" w:rsidRPr="00C07AA6" w:rsidRDefault="009B2605" w:rsidP="00493858">
      <w:pPr>
        <w:numPr>
          <w:ilvl w:val="0"/>
          <w:numId w:val="2"/>
        </w:numPr>
        <w:tabs>
          <w:tab w:val="clear" w:pos="837"/>
          <w:tab w:val="num" w:pos="851"/>
        </w:tabs>
        <w:ind w:left="284" w:hanging="284"/>
        <w:rPr>
          <w:rFonts w:ascii="ＭＳ 明朝"/>
        </w:rPr>
      </w:pPr>
      <w:r>
        <w:rPr>
          <w:rFonts w:ascii="ＭＳ 明朝" w:hint="eastAsia"/>
        </w:rPr>
        <w:t xml:space="preserve">  </w:t>
      </w:r>
      <w:r w:rsidR="00C07AA6">
        <w:rPr>
          <w:rFonts w:ascii="ＭＳ 明朝" w:hint="eastAsia"/>
        </w:rPr>
        <w:t>岩倉市</w:t>
      </w:r>
      <w:r>
        <w:rPr>
          <w:rFonts w:ascii="ＭＳ 明朝" w:hint="eastAsia"/>
        </w:rPr>
        <w:t>は、隔月の使用水量を定例日に検針し、翌月の指定日に水道料金</w:t>
      </w:r>
      <w:r w:rsidRPr="00C07AA6">
        <w:rPr>
          <w:rFonts w:ascii="ＭＳ 明朝" w:hint="eastAsia"/>
        </w:rPr>
        <w:t>として、</w:t>
      </w:r>
      <w:r w:rsidR="00A74720">
        <w:rPr>
          <w:rFonts w:ascii="ＭＳ 明朝" w:hint="eastAsia"/>
        </w:rPr>
        <w:t>各水道使用者</w:t>
      </w:r>
      <w:r w:rsidRPr="00C07AA6">
        <w:rPr>
          <w:rFonts w:ascii="ＭＳ 明朝" w:hint="eastAsia"/>
        </w:rPr>
        <w:t>から徴収する。</w:t>
      </w:r>
    </w:p>
    <w:p w14:paraId="1A90AC57" w14:textId="77777777" w:rsidR="009B2605" w:rsidRDefault="009B2605" w:rsidP="00B40596">
      <w:pPr>
        <w:tabs>
          <w:tab w:val="left" w:pos="560"/>
        </w:tabs>
        <w:ind w:firstLineChars="100" w:firstLine="280"/>
        <w:rPr>
          <w:rFonts w:ascii="ＭＳ 明朝"/>
        </w:rPr>
      </w:pPr>
      <w:r>
        <w:rPr>
          <w:rFonts w:ascii="ＭＳ 明朝" w:hint="eastAsia"/>
        </w:rPr>
        <w:t xml:space="preserve">２  </w:t>
      </w:r>
      <w:r w:rsidR="00C07AA6">
        <w:rPr>
          <w:rFonts w:ascii="ＭＳ 明朝" w:hint="eastAsia"/>
        </w:rPr>
        <w:t>岩倉市</w:t>
      </w:r>
      <w:r>
        <w:rPr>
          <w:rFonts w:ascii="ＭＳ 明朝" w:hint="eastAsia"/>
        </w:rPr>
        <w:t>が行う水道料金の徴収方法は、</w:t>
      </w:r>
      <w:r w:rsidR="00B40596" w:rsidRPr="00B40596">
        <w:rPr>
          <w:rFonts w:ascii="ＭＳ 明朝" w:hint="eastAsia"/>
        </w:rPr>
        <w:t>納入通知書、口座振替または、集金の方法によるものとする。</w:t>
      </w:r>
    </w:p>
    <w:p w14:paraId="3B3057E1" w14:textId="77777777" w:rsidR="009B2605" w:rsidRDefault="009B2605">
      <w:pPr>
        <w:tabs>
          <w:tab w:val="left" w:pos="560"/>
        </w:tabs>
        <w:rPr>
          <w:rFonts w:ascii="ＭＳ 明朝"/>
        </w:rPr>
      </w:pPr>
      <w:r>
        <w:rPr>
          <w:rFonts w:ascii="ＭＳ 明朝" w:hint="eastAsia"/>
        </w:rPr>
        <w:t>（メーターの設置及びメーター使用料）</w:t>
      </w:r>
    </w:p>
    <w:p w14:paraId="48A81726" w14:textId="77777777" w:rsidR="009B2605" w:rsidRDefault="009B2605">
      <w:pPr>
        <w:numPr>
          <w:ilvl w:val="0"/>
          <w:numId w:val="2"/>
        </w:numPr>
        <w:tabs>
          <w:tab w:val="clear" w:pos="837"/>
          <w:tab w:val="left" w:pos="560"/>
          <w:tab w:val="num" w:pos="840"/>
        </w:tabs>
        <w:rPr>
          <w:rFonts w:ascii="ＭＳ 明朝"/>
        </w:rPr>
      </w:pPr>
      <w:r>
        <w:rPr>
          <w:rFonts w:ascii="ＭＳ 明朝" w:hint="eastAsia"/>
        </w:rPr>
        <w:t xml:space="preserve">  メーターの設置は次の各号による。</w:t>
      </w:r>
    </w:p>
    <w:p w14:paraId="738CE06C" w14:textId="77777777" w:rsidR="009B2605" w:rsidRDefault="009B2605">
      <w:pPr>
        <w:numPr>
          <w:ilvl w:val="0"/>
          <w:numId w:val="6"/>
        </w:numPr>
        <w:tabs>
          <w:tab w:val="left" w:pos="560"/>
        </w:tabs>
        <w:rPr>
          <w:rFonts w:ascii="ＭＳ 明朝"/>
        </w:rPr>
      </w:pPr>
      <w:r>
        <w:rPr>
          <w:rFonts w:ascii="ＭＳ 明朝" w:hint="eastAsia"/>
        </w:rPr>
        <w:t>親メーターは、</w:t>
      </w:r>
      <w:r w:rsidR="00C07AA6">
        <w:rPr>
          <w:rFonts w:ascii="ＭＳ 明朝" w:hint="eastAsia"/>
        </w:rPr>
        <w:t>岩倉市</w:t>
      </w:r>
      <w:r>
        <w:rPr>
          <w:rFonts w:ascii="ＭＳ 明朝" w:hint="eastAsia"/>
        </w:rPr>
        <w:t>が貸与する。</w:t>
      </w:r>
    </w:p>
    <w:p w14:paraId="7E8A8458" w14:textId="77777777" w:rsidR="009B2605" w:rsidRDefault="009B2605" w:rsidP="00493858">
      <w:pPr>
        <w:numPr>
          <w:ilvl w:val="0"/>
          <w:numId w:val="6"/>
        </w:numPr>
        <w:tabs>
          <w:tab w:val="clear" w:pos="840"/>
          <w:tab w:val="left" w:pos="851"/>
        </w:tabs>
        <w:ind w:left="567" w:hanging="297"/>
        <w:rPr>
          <w:rFonts w:ascii="ＭＳ 明朝"/>
        </w:rPr>
      </w:pPr>
      <w:r>
        <w:rPr>
          <w:rFonts w:ascii="ＭＳ 明朝" w:hint="eastAsia"/>
        </w:rPr>
        <w:t>各戸メーター及び共用メーターについては、</w:t>
      </w:r>
      <w:r w:rsidR="00C07AA6">
        <w:rPr>
          <w:rFonts w:ascii="ＭＳ 明朝" w:hint="eastAsia"/>
        </w:rPr>
        <w:t>共同住宅設置者</w:t>
      </w:r>
      <w:r>
        <w:rPr>
          <w:rFonts w:ascii="ＭＳ 明朝" w:hint="eastAsia"/>
        </w:rPr>
        <w:t>が設置する。</w:t>
      </w:r>
    </w:p>
    <w:p w14:paraId="23042094" w14:textId="77777777" w:rsidR="009B2605" w:rsidRDefault="009B2605" w:rsidP="0025146C">
      <w:pPr>
        <w:tabs>
          <w:tab w:val="left" w:pos="560"/>
        </w:tabs>
        <w:ind w:firstLineChars="100" w:firstLine="280"/>
        <w:rPr>
          <w:rFonts w:ascii="ＭＳ 明朝"/>
        </w:rPr>
      </w:pPr>
      <w:r>
        <w:rPr>
          <w:rFonts w:ascii="ＭＳ 明朝" w:hint="eastAsia"/>
        </w:rPr>
        <w:t>２  親メーターは、</w:t>
      </w:r>
      <w:r w:rsidR="00C07AA6">
        <w:rPr>
          <w:rFonts w:ascii="ＭＳ 明朝" w:hint="eastAsia"/>
        </w:rPr>
        <w:t>岩倉市</w:t>
      </w:r>
      <w:r>
        <w:rPr>
          <w:rFonts w:ascii="ＭＳ 明朝" w:hint="eastAsia"/>
        </w:rPr>
        <w:t>の管理とする。</w:t>
      </w:r>
    </w:p>
    <w:p w14:paraId="706283F0" w14:textId="6C8BFA22" w:rsidR="009B2605" w:rsidRDefault="009B2605" w:rsidP="0025146C">
      <w:pPr>
        <w:tabs>
          <w:tab w:val="left" w:pos="560"/>
        </w:tabs>
        <w:ind w:leftChars="100" w:left="560" w:hangingChars="100" w:hanging="280"/>
        <w:rPr>
          <w:rFonts w:ascii="ＭＳ 明朝"/>
        </w:rPr>
      </w:pPr>
      <w:r>
        <w:rPr>
          <w:rFonts w:ascii="ＭＳ 明朝" w:hint="eastAsia"/>
        </w:rPr>
        <w:t>３</w:t>
      </w:r>
      <w:r w:rsidR="0087132A">
        <w:rPr>
          <w:rFonts w:ascii="ＭＳ 明朝" w:hint="eastAsia"/>
        </w:rPr>
        <w:t xml:space="preserve">　</w:t>
      </w:r>
      <w:r>
        <w:rPr>
          <w:rFonts w:ascii="ＭＳ 明朝" w:hint="eastAsia"/>
        </w:rPr>
        <w:t>各戸メーターは、</w:t>
      </w:r>
      <w:r w:rsidR="00C07AA6">
        <w:rPr>
          <w:rFonts w:ascii="ＭＳ 明朝" w:hint="eastAsia"/>
        </w:rPr>
        <w:t>共同住宅設置者</w:t>
      </w:r>
      <w:r>
        <w:rPr>
          <w:rFonts w:ascii="ＭＳ 明朝" w:hint="eastAsia"/>
        </w:rPr>
        <w:t>の管理としメーター使用料は、徴しない。なお、故障等により検針不能となったもの及び、検定期間満了メーターについては、</w:t>
      </w:r>
      <w:r w:rsidR="00C07AA6">
        <w:rPr>
          <w:rFonts w:ascii="ＭＳ 明朝" w:hint="eastAsia"/>
        </w:rPr>
        <w:t>共同住宅設置者</w:t>
      </w:r>
      <w:r>
        <w:rPr>
          <w:rFonts w:ascii="ＭＳ 明朝" w:hint="eastAsia"/>
        </w:rPr>
        <w:t>は</w:t>
      </w:r>
      <w:r w:rsidR="00C07AA6">
        <w:rPr>
          <w:rFonts w:ascii="ＭＳ 明朝" w:hint="eastAsia"/>
        </w:rPr>
        <w:t>岩倉市</w:t>
      </w:r>
      <w:r>
        <w:rPr>
          <w:rFonts w:ascii="ＭＳ 明朝" w:hint="eastAsia"/>
        </w:rPr>
        <w:t>の要請により速やかに取替・整備しなければならない。</w:t>
      </w:r>
    </w:p>
    <w:p w14:paraId="0E6C748B" w14:textId="77777777" w:rsidR="009B2605" w:rsidRDefault="009B2605">
      <w:pPr>
        <w:tabs>
          <w:tab w:val="left" w:pos="560"/>
        </w:tabs>
        <w:rPr>
          <w:rFonts w:ascii="ＭＳ 明朝"/>
        </w:rPr>
      </w:pPr>
      <w:r>
        <w:rPr>
          <w:rFonts w:ascii="ＭＳ 明朝" w:hint="eastAsia"/>
        </w:rPr>
        <w:t>第５条  親メーターの使用水量と各戸メーターの合計使用水量(共用栓の使</w:t>
      </w:r>
    </w:p>
    <w:p w14:paraId="71BFB0C4" w14:textId="77777777" w:rsidR="009B2605" w:rsidRDefault="009B2605" w:rsidP="00B416F1">
      <w:pPr>
        <w:tabs>
          <w:tab w:val="left" w:pos="560"/>
        </w:tabs>
        <w:ind w:leftChars="101" w:left="283"/>
        <w:rPr>
          <w:rFonts w:ascii="ＭＳ 明朝"/>
        </w:rPr>
      </w:pPr>
      <w:r>
        <w:rPr>
          <w:rFonts w:ascii="ＭＳ 明朝" w:hint="eastAsia"/>
        </w:rPr>
        <w:t>用水量を含む)に差値が生じた場合の水道料金等は</w:t>
      </w:r>
      <w:r w:rsidR="00C07AA6">
        <w:rPr>
          <w:rFonts w:ascii="ＭＳ 明朝" w:hint="eastAsia"/>
        </w:rPr>
        <w:t>共同住宅設置者</w:t>
      </w:r>
      <w:r>
        <w:rPr>
          <w:rFonts w:ascii="ＭＳ 明朝" w:hint="eastAsia"/>
        </w:rPr>
        <w:t>から徴する。</w:t>
      </w:r>
    </w:p>
    <w:p w14:paraId="61ED38DA" w14:textId="77777777" w:rsidR="009B2605" w:rsidRDefault="009B2605" w:rsidP="00493858">
      <w:pPr>
        <w:tabs>
          <w:tab w:val="left" w:pos="560"/>
        </w:tabs>
        <w:ind w:left="560" w:hangingChars="200" w:hanging="560"/>
        <w:rPr>
          <w:rFonts w:ascii="ＭＳ 明朝"/>
        </w:rPr>
      </w:pPr>
      <w:r>
        <w:rPr>
          <w:rFonts w:ascii="ＭＳ 明朝" w:hint="eastAsia"/>
        </w:rPr>
        <w:t xml:space="preserve">  ２  前項の使用水量差値が</w:t>
      </w:r>
      <w:r w:rsidR="00F4648E">
        <w:rPr>
          <w:rFonts w:ascii="ＭＳ 明朝" w:hint="eastAsia"/>
        </w:rPr>
        <w:t>１０</w:t>
      </w:r>
      <w:r>
        <w:rPr>
          <w:rFonts w:ascii="ＭＳ 明朝" w:hint="eastAsia"/>
        </w:rPr>
        <w:t>パーセントを超えたものについては、</w:t>
      </w:r>
      <w:r w:rsidR="00C07AA6">
        <w:rPr>
          <w:rFonts w:ascii="ＭＳ 明朝" w:hint="eastAsia"/>
        </w:rPr>
        <w:t>岩倉市</w:t>
      </w:r>
      <w:r>
        <w:rPr>
          <w:rFonts w:ascii="ＭＳ 明朝" w:hint="eastAsia"/>
        </w:rPr>
        <w:t>の別途定める給水単価を乗じ、</w:t>
      </w:r>
      <w:r w:rsidR="00C07AA6">
        <w:rPr>
          <w:rFonts w:ascii="ＭＳ 明朝" w:hint="eastAsia"/>
        </w:rPr>
        <w:t>共同住宅設置者</w:t>
      </w:r>
      <w:r>
        <w:rPr>
          <w:rFonts w:ascii="ＭＳ 明朝" w:hint="eastAsia"/>
        </w:rPr>
        <w:t>からこれを徴する。</w:t>
      </w:r>
    </w:p>
    <w:p w14:paraId="64AAE187" w14:textId="77777777" w:rsidR="009B2605" w:rsidRDefault="009B2605" w:rsidP="00561781">
      <w:pPr>
        <w:tabs>
          <w:tab w:val="left" w:pos="560"/>
        </w:tabs>
        <w:ind w:left="560" w:hangingChars="200" w:hanging="560"/>
        <w:rPr>
          <w:rFonts w:ascii="ＭＳ 明朝"/>
        </w:rPr>
      </w:pPr>
      <w:r>
        <w:rPr>
          <w:rFonts w:ascii="ＭＳ 明朝" w:hint="eastAsia"/>
        </w:rPr>
        <w:t xml:space="preserve">  ３  前項の使用水量差値が</w:t>
      </w:r>
      <w:r w:rsidR="00F4648E">
        <w:rPr>
          <w:rFonts w:ascii="ＭＳ 明朝" w:hint="eastAsia"/>
        </w:rPr>
        <w:t>１０</w:t>
      </w:r>
      <w:r>
        <w:rPr>
          <w:rFonts w:ascii="ＭＳ 明朝" w:hint="eastAsia"/>
        </w:rPr>
        <w:t>パーセントに満たない場合は、メーター公差値とみなし、これを徴しない。</w:t>
      </w:r>
    </w:p>
    <w:p w14:paraId="0A9AEC2F" w14:textId="77777777" w:rsidR="009B2605" w:rsidRDefault="009B2605">
      <w:pPr>
        <w:tabs>
          <w:tab w:val="left" w:pos="560"/>
        </w:tabs>
        <w:rPr>
          <w:rFonts w:ascii="ＭＳ 明朝"/>
        </w:rPr>
      </w:pPr>
      <w:r>
        <w:rPr>
          <w:rFonts w:ascii="ＭＳ 明朝" w:hint="eastAsia"/>
        </w:rPr>
        <w:t>（水量認定の措置）</w:t>
      </w:r>
    </w:p>
    <w:p w14:paraId="74638F61" w14:textId="77777777" w:rsidR="009B2605" w:rsidRDefault="009B2605" w:rsidP="00B416F1">
      <w:pPr>
        <w:tabs>
          <w:tab w:val="left" w:pos="560"/>
        </w:tabs>
        <w:ind w:left="283" w:hangingChars="101" w:hanging="283"/>
        <w:rPr>
          <w:rFonts w:ascii="ＭＳ 明朝"/>
        </w:rPr>
      </w:pPr>
      <w:r>
        <w:rPr>
          <w:rFonts w:ascii="ＭＳ 明朝" w:hint="eastAsia"/>
        </w:rPr>
        <w:t xml:space="preserve">第６条  </w:t>
      </w:r>
      <w:r w:rsidR="00C07AA6">
        <w:rPr>
          <w:rFonts w:ascii="ＭＳ 明朝" w:hint="eastAsia"/>
        </w:rPr>
        <w:t>岩倉市</w:t>
      </w:r>
      <w:r>
        <w:rPr>
          <w:rFonts w:ascii="ＭＳ 明朝" w:hint="eastAsia"/>
        </w:rPr>
        <w:t>は、本協定第１条第３</w:t>
      </w:r>
      <w:r w:rsidR="007B20A7">
        <w:rPr>
          <w:rFonts w:ascii="ＭＳ 明朝" w:hint="eastAsia"/>
        </w:rPr>
        <w:t>号</w:t>
      </w:r>
      <w:r>
        <w:rPr>
          <w:rFonts w:ascii="ＭＳ 明朝" w:hint="eastAsia"/>
        </w:rPr>
        <w:t>に基づき設置された各戸メーターについて故障等により使用水量が判定できない場合は、過去の使用実績等を勘案し、当該検針月の使用水量を認定することができるものとする。</w:t>
      </w:r>
    </w:p>
    <w:p w14:paraId="2A8060F2" w14:textId="77777777" w:rsidR="00B416F1" w:rsidRDefault="009B2605">
      <w:pPr>
        <w:tabs>
          <w:tab w:val="left" w:pos="560"/>
        </w:tabs>
        <w:rPr>
          <w:rFonts w:ascii="ＭＳ 明朝"/>
        </w:rPr>
      </w:pPr>
      <w:r>
        <w:rPr>
          <w:rFonts w:ascii="ＭＳ 明朝" w:hint="eastAsia"/>
        </w:rPr>
        <w:t>（水道料金の滞納者に対する措置）</w:t>
      </w:r>
    </w:p>
    <w:p w14:paraId="1A13DC30" w14:textId="77777777" w:rsidR="009B2605" w:rsidRPr="00B416F1" w:rsidRDefault="00C07AA6" w:rsidP="00B416F1">
      <w:pPr>
        <w:numPr>
          <w:ilvl w:val="0"/>
          <w:numId w:val="7"/>
        </w:numPr>
        <w:tabs>
          <w:tab w:val="clear" w:pos="1110"/>
          <w:tab w:val="left" w:pos="560"/>
          <w:tab w:val="num" w:pos="1134"/>
        </w:tabs>
        <w:ind w:left="284" w:hanging="284"/>
        <w:rPr>
          <w:rFonts w:ascii="ＭＳ 明朝"/>
        </w:rPr>
      </w:pPr>
      <w:r>
        <w:rPr>
          <w:rFonts w:ascii="ＭＳ 明朝" w:hint="eastAsia"/>
        </w:rPr>
        <w:t>岩倉市</w:t>
      </w:r>
      <w:r w:rsidR="009B2605">
        <w:rPr>
          <w:rFonts w:ascii="ＭＳ 明朝" w:hint="eastAsia"/>
        </w:rPr>
        <w:t>は、一の水道使用者が水道料金を滞納している場合は、次の各号</w:t>
      </w:r>
      <w:r w:rsidR="00C15E78" w:rsidRPr="00B416F1">
        <w:rPr>
          <w:rFonts w:ascii="ＭＳ 明朝" w:hint="eastAsia"/>
        </w:rPr>
        <w:t>による措置を講じる</w:t>
      </w:r>
      <w:r w:rsidR="009B2605" w:rsidRPr="00B416F1">
        <w:rPr>
          <w:rFonts w:ascii="ＭＳ 明朝" w:hint="eastAsia"/>
        </w:rPr>
        <w:t>ことができる。</w:t>
      </w:r>
    </w:p>
    <w:p w14:paraId="06F2E0BA" w14:textId="77777777" w:rsidR="009B2605" w:rsidRDefault="009B2605" w:rsidP="006E4A06">
      <w:pPr>
        <w:tabs>
          <w:tab w:val="left" w:pos="560"/>
        </w:tabs>
        <w:ind w:left="135"/>
        <w:rPr>
          <w:rFonts w:ascii="ＭＳ 明朝"/>
        </w:rPr>
      </w:pPr>
      <w:r>
        <w:rPr>
          <w:rFonts w:ascii="ＭＳ 明朝" w:hint="eastAsia"/>
        </w:rPr>
        <w:t xml:space="preserve"> (1)  滞納者に水道料金の支払いを督促すること。</w:t>
      </w:r>
    </w:p>
    <w:p w14:paraId="2EA3F765" w14:textId="77777777" w:rsidR="009B2605" w:rsidRDefault="009B2605">
      <w:pPr>
        <w:tabs>
          <w:tab w:val="left" w:pos="560"/>
        </w:tabs>
        <w:ind w:left="135"/>
        <w:rPr>
          <w:rFonts w:ascii="ＭＳ 明朝"/>
        </w:rPr>
      </w:pPr>
      <w:r>
        <w:rPr>
          <w:rFonts w:ascii="ＭＳ 明朝" w:hint="eastAsia"/>
        </w:rPr>
        <w:t xml:space="preserve"> (2)  前号の督促をしたにもかかわらず水道料金を納付しない場合は、そ</w:t>
      </w:r>
    </w:p>
    <w:p w14:paraId="63569D87" w14:textId="77777777" w:rsidR="009B2605" w:rsidRDefault="009B2605">
      <w:pPr>
        <w:tabs>
          <w:tab w:val="left" w:pos="560"/>
        </w:tabs>
        <w:ind w:left="135" w:firstLine="565"/>
        <w:rPr>
          <w:rFonts w:ascii="ＭＳ 明朝"/>
        </w:rPr>
      </w:pPr>
      <w:r>
        <w:rPr>
          <w:rFonts w:ascii="ＭＳ 明朝" w:hint="eastAsia"/>
        </w:rPr>
        <w:t>の事由が継続する間、当該住宅への給水を停止することができるもの</w:t>
      </w:r>
    </w:p>
    <w:p w14:paraId="0CE63AF5" w14:textId="77777777" w:rsidR="009B2605" w:rsidRDefault="009B2605">
      <w:pPr>
        <w:tabs>
          <w:tab w:val="left" w:pos="560"/>
        </w:tabs>
        <w:ind w:left="135" w:firstLine="565"/>
        <w:rPr>
          <w:rFonts w:ascii="ＭＳ 明朝"/>
        </w:rPr>
      </w:pPr>
      <w:r>
        <w:rPr>
          <w:rFonts w:ascii="ＭＳ 明朝" w:hint="eastAsia"/>
        </w:rPr>
        <w:t>とする。</w:t>
      </w:r>
    </w:p>
    <w:p w14:paraId="77708698" w14:textId="77777777" w:rsidR="009B2605" w:rsidRDefault="009B2605">
      <w:pPr>
        <w:tabs>
          <w:tab w:val="left" w:pos="560"/>
        </w:tabs>
        <w:rPr>
          <w:rFonts w:ascii="ＭＳ 明朝"/>
        </w:rPr>
      </w:pPr>
      <w:r>
        <w:rPr>
          <w:rFonts w:ascii="ＭＳ 明朝" w:hint="eastAsia"/>
        </w:rPr>
        <w:t>（協定の周知）</w:t>
      </w:r>
    </w:p>
    <w:p w14:paraId="32E85AE6" w14:textId="77777777" w:rsidR="009B2605" w:rsidRDefault="009B2605" w:rsidP="00B416F1">
      <w:pPr>
        <w:tabs>
          <w:tab w:val="left" w:pos="560"/>
        </w:tabs>
        <w:ind w:left="283" w:hangingChars="101" w:hanging="283"/>
        <w:rPr>
          <w:rFonts w:ascii="ＭＳ 明朝"/>
        </w:rPr>
      </w:pPr>
      <w:r>
        <w:rPr>
          <w:rFonts w:ascii="ＭＳ 明朝" w:hint="eastAsia"/>
        </w:rPr>
        <w:t xml:space="preserve">第８条  </w:t>
      </w:r>
      <w:r w:rsidR="00C07AA6">
        <w:rPr>
          <w:rFonts w:ascii="ＭＳ 明朝" w:hint="eastAsia"/>
        </w:rPr>
        <w:t>共同住宅設置者</w:t>
      </w:r>
      <w:r>
        <w:rPr>
          <w:rFonts w:ascii="ＭＳ 明朝" w:hint="eastAsia"/>
        </w:rPr>
        <w:t>は、本協定の内容について「水道管理人」及び水道使用者に周知しなければならない。</w:t>
      </w:r>
    </w:p>
    <w:p w14:paraId="16F3EFC4" w14:textId="77777777" w:rsidR="009B2605" w:rsidRDefault="009B2605">
      <w:pPr>
        <w:tabs>
          <w:tab w:val="left" w:pos="560"/>
        </w:tabs>
        <w:rPr>
          <w:rFonts w:ascii="ＭＳ 明朝"/>
        </w:rPr>
      </w:pPr>
      <w:r>
        <w:rPr>
          <w:rFonts w:ascii="ＭＳ 明朝" w:hint="eastAsia"/>
        </w:rPr>
        <w:t>（協定の解除）</w:t>
      </w:r>
    </w:p>
    <w:p w14:paraId="2741ED40" w14:textId="77777777" w:rsidR="009B2605" w:rsidRDefault="009B2605" w:rsidP="00B416F1">
      <w:pPr>
        <w:tabs>
          <w:tab w:val="left" w:pos="560"/>
        </w:tabs>
        <w:ind w:left="283" w:hangingChars="101" w:hanging="283"/>
        <w:rPr>
          <w:rFonts w:ascii="ＭＳ 明朝"/>
        </w:rPr>
      </w:pPr>
      <w:r>
        <w:rPr>
          <w:rFonts w:ascii="ＭＳ 明朝" w:hint="eastAsia"/>
        </w:rPr>
        <w:t xml:space="preserve">第９条  </w:t>
      </w:r>
      <w:r w:rsidR="00C07AA6">
        <w:rPr>
          <w:rFonts w:ascii="ＭＳ 明朝" w:hint="eastAsia"/>
        </w:rPr>
        <w:t>岩倉市</w:t>
      </w:r>
      <w:r>
        <w:rPr>
          <w:rFonts w:ascii="ＭＳ 明朝" w:hint="eastAsia"/>
        </w:rPr>
        <w:t>は、</w:t>
      </w:r>
      <w:r w:rsidR="00C07AA6">
        <w:rPr>
          <w:rFonts w:ascii="ＭＳ 明朝" w:hint="eastAsia"/>
        </w:rPr>
        <w:t>共同住宅設置者</w:t>
      </w:r>
      <w:r>
        <w:rPr>
          <w:rFonts w:ascii="ＭＳ 明朝" w:hint="eastAsia"/>
        </w:rPr>
        <w:t>が本協定に違反した場合は、本協定を解除できる。</w:t>
      </w:r>
    </w:p>
    <w:p w14:paraId="273768D3" w14:textId="77777777" w:rsidR="009B2605" w:rsidRDefault="009B2605" w:rsidP="00B416F1">
      <w:pPr>
        <w:tabs>
          <w:tab w:val="left" w:pos="560"/>
        </w:tabs>
        <w:ind w:left="566" w:hangingChars="202" w:hanging="566"/>
        <w:rPr>
          <w:rFonts w:ascii="ＭＳ 明朝"/>
        </w:rPr>
      </w:pPr>
      <w:r>
        <w:rPr>
          <w:rFonts w:ascii="ＭＳ 明朝" w:hint="eastAsia"/>
        </w:rPr>
        <w:t xml:space="preserve">  ２  前項の定めにより、本協定の解除後、</w:t>
      </w:r>
      <w:r w:rsidR="00C07AA6">
        <w:rPr>
          <w:rFonts w:ascii="ＭＳ 明朝" w:hint="eastAsia"/>
        </w:rPr>
        <w:t>共同住宅設置者</w:t>
      </w:r>
      <w:r>
        <w:rPr>
          <w:rFonts w:ascii="ＭＳ 明朝" w:hint="eastAsia"/>
        </w:rPr>
        <w:t>に損害が生じることがあっても、</w:t>
      </w:r>
      <w:r w:rsidR="00C07AA6">
        <w:rPr>
          <w:rFonts w:ascii="ＭＳ 明朝" w:hint="eastAsia"/>
        </w:rPr>
        <w:t>岩倉市</w:t>
      </w:r>
      <w:r>
        <w:rPr>
          <w:rFonts w:ascii="ＭＳ 明朝" w:hint="eastAsia"/>
        </w:rPr>
        <w:t>はその責を負わない。</w:t>
      </w:r>
    </w:p>
    <w:p w14:paraId="13BD1F73" w14:textId="77777777" w:rsidR="009B2605" w:rsidRDefault="009B2605">
      <w:pPr>
        <w:tabs>
          <w:tab w:val="left" w:pos="560"/>
        </w:tabs>
        <w:rPr>
          <w:rFonts w:ascii="ＭＳ 明朝"/>
        </w:rPr>
      </w:pPr>
      <w:r>
        <w:rPr>
          <w:rFonts w:ascii="ＭＳ 明朝" w:hint="eastAsia"/>
        </w:rPr>
        <w:t>（措置）</w:t>
      </w:r>
    </w:p>
    <w:p w14:paraId="596C4C7A" w14:textId="77777777" w:rsidR="009B2605" w:rsidRDefault="009B2605" w:rsidP="00B416F1">
      <w:pPr>
        <w:tabs>
          <w:tab w:val="left" w:pos="560"/>
        </w:tabs>
        <w:ind w:left="283" w:hangingChars="101" w:hanging="283"/>
        <w:rPr>
          <w:rFonts w:ascii="ＭＳ 明朝"/>
        </w:rPr>
      </w:pPr>
      <w:r>
        <w:rPr>
          <w:rFonts w:ascii="ＭＳ 明朝"/>
        </w:rPr>
        <w:fldChar w:fldCharType="begin"/>
      </w:r>
      <w:r>
        <w:rPr>
          <w:rFonts w:ascii="ＭＳ 明朝"/>
        </w:rPr>
        <w:instrText xml:space="preserve"> eq \o\ad(</w:instrText>
      </w:r>
      <w:r>
        <w:rPr>
          <w:rFonts w:ascii="ＭＳ 明朝" w:hint="eastAsia"/>
        </w:rPr>
        <w:instrText>第10条</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本協定に定めのない事項については、</w:t>
      </w:r>
      <w:r w:rsidR="00C07AA6">
        <w:rPr>
          <w:rFonts w:ascii="ＭＳ 明朝" w:hint="eastAsia"/>
        </w:rPr>
        <w:t>岩倉市</w:t>
      </w:r>
      <w:r>
        <w:rPr>
          <w:rFonts w:ascii="ＭＳ 明朝" w:hint="eastAsia"/>
        </w:rPr>
        <w:t>、</w:t>
      </w:r>
      <w:r w:rsidR="00C07AA6">
        <w:rPr>
          <w:rFonts w:ascii="ＭＳ 明朝" w:hint="eastAsia"/>
        </w:rPr>
        <w:t>共同住宅設置者</w:t>
      </w:r>
      <w:r>
        <w:rPr>
          <w:rFonts w:ascii="ＭＳ 明朝" w:hint="eastAsia"/>
        </w:rPr>
        <w:t>協議のうえ定める。</w:t>
      </w:r>
    </w:p>
    <w:p w14:paraId="2ABECC06" w14:textId="77777777" w:rsidR="009B2605" w:rsidRDefault="009B2605">
      <w:pPr>
        <w:tabs>
          <w:tab w:val="left" w:pos="560"/>
        </w:tabs>
        <w:rPr>
          <w:rFonts w:ascii="ＭＳ 明朝"/>
        </w:rPr>
      </w:pPr>
      <w:r>
        <w:rPr>
          <w:rFonts w:ascii="ＭＳ 明朝" w:hint="eastAsia"/>
        </w:rPr>
        <w:t>（有効期間）</w:t>
      </w:r>
    </w:p>
    <w:p w14:paraId="74A5C4A3" w14:textId="745E8078" w:rsidR="00C15E78" w:rsidRDefault="009B2605" w:rsidP="00C15E78">
      <w:pPr>
        <w:tabs>
          <w:tab w:val="left" w:pos="560"/>
        </w:tabs>
        <w:ind w:left="280" w:hangingChars="100" w:hanging="280"/>
        <w:rPr>
          <w:rFonts w:ascii="ＭＳ 明朝"/>
        </w:rPr>
      </w:pPr>
      <w:r>
        <w:rPr>
          <w:rFonts w:ascii="ＭＳ 明朝"/>
        </w:rPr>
        <w:fldChar w:fldCharType="begin"/>
      </w:r>
      <w:r>
        <w:rPr>
          <w:rFonts w:ascii="ＭＳ 明朝"/>
        </w:rPr>
        <w:instrText xml:space="preserve"> eq \o\ad(</w:instrText>
      </w:r>
      <w:r>
        <w:rPr>
          <w:rFonts w:ascii="ＭＳ 明朝" w:hint="eastAsia"/>
        </w:rPr>
        <w:instrText>第11条</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本協定の有効期間は、</w:t>
      </w:r>
      <w:r w:rsidR="00FF5474">
        <w:rPr>
          <w:rFonts w:ascii="ＭＳ 明朝" w:hint="eastAsia"/>
        </w:rPr>
        <w:t xml:space="preserve">　　</w:t>
      </w:r>
      <w:r>
        <w:rPr>
          <w:rFonts w:ascii="ＭＳ 明朝" w:hint="eastAsia"/>
        </w:rPr>
        <w:t xml:space="preserve">  年  月  日から</w:t>
      </w:r>
      <w:r w:rsidR="00FF5474">
        <w:rPr>
          <w:rFonts w:ascii="ＭＳ 明朝" w:hint="eastAsia"/>
        </w:rPr>
        <w:t xml:space="preserve">　　</w:t>
      </w:r>
      <w:r>
        <w:rPr>
          <w:rFonts w:ascii="ＭＳ 明朝" w:hint="eastAsia"/>
        </w:rPr>
        <w:t xml:space="preserve">  年  月  日までの１か年とする。ただし、本協定有効期間１か月前までに</w:t>
      </w:r>
      <w:r w:rsidR="00C07AA6">
        <w:rPr>
          <w:rFonts w:ascii="ＭＳ 明朝" w:hint="eastAsia"/>
        </w:rPr>
        <w:t>岩倉市</w:t>
      </w:r>
      <w:r>
        <w:rPr>
          <w:rFonts w:ascii="ＭＳ 明朝" w:hint="eastAsia"/>
        </w:rPr>
        <w:t>、</w:t>
      </w:r>
      <w:r w:rsidR="00C07AA6">
        <w:rPr>
          <w:rFonts w:ascii="ＭＳ 明朝" w:hint="eastAsia"/>
        </w:rPr>
        <w:t>共同住宅設置者</w:t>
      </w:r>
      <w:r>
        <w:rPr>
          <w:rFonts w:ascii="ＭＳ 明朝" w:hint="eastAsia"/>
        </w:rPr>
        <w:t>解除の意思表示のない場合は、自動的に更新したものとみなし更新した協定についても同様とする。</w:t>
      </w:r>
    </w:p>
    <w:p w14:paraId="1675A5D7" w14:textId="77777777" w:rsidR="00B416F1" w:rsidRDefault="00B416F1" w:rsidP="00C15E78">
      <w:pPr>
        <w:tabs>
          <w:tab w:val="left" w:pos="560"/>
        </w:tabs>
        <w:ind w:left="280" w:hangingChars="100" w:hanging="280"/>
        <w:rPr>
          <w:rFonts w:ascii="ＭＳ 明朝"/>
        </w:rPr>
      </w:pPr>
    </w:p>
    <w:p w14:paraId="3A67F010" w14:textId="77777777" w:rsidR="00B416F1" w:rsidRDefault="00B416F1" w:rsidP="00C15E78">
      <w:pPr>
        <w:tabs>
          <w:tab w:val="left" w:pos="560"/>
        </w:tabs>
        <w:ind w:left="280" w:hangingChars="100" w:hanging="280"/>
        <w:rPr>
          <w:rFonts w:ascii="ＭＳ 明朝"/>
        </w:rPr>
      </w:pPr>
    </w:p>
    <w:p w14:paraId="4071702D" w14:textId="77777777" w:rsidR="00B416F1" w:rsidRDefault="00B416F1" w:rsidP="00C15E78">
      <w:pPr>
        <w:tabs>
          <w:tab w:val="left" w:pos="560"/>
        </w:tabs>
        <w:ind w:left="280" w:hangingChars="100" w:hanging="280"/>
        <w:rPr>
          <w:rFonts w:ascii="ＭＳ 明朝"/>
        </w:rPr>
      </w:pPr>
    </w:p>
    <w:p w14:paraId="5AE94A6F" w14:textId="77777777" w:rsidR="009B2605" w:rsidRDefault="009B2605" w:rsidP="00C15E78">
      <w:pPr>
        <w:tabs>
          <w:tab w:val="left" w:pos="560"/>
        </w:tabs>
        <w:ind w:left="280" w:hangingChars="100" w:hanging="280"/>
        <w:rPr>
          <w:rFonts w:ascii="ＭＳ 明朝"/>
        </w:rPr>
      </w:pPr>
      <w:r>
        <w:rPr>
          <w:rFonts w:ascii="ＭＳ 明朝" w:hint="eastAsia"/>
        </w:rPr>
        <w:t>本協定の証として協定書２通を作成し、</w:t>
      </w:r>
      <w:r w:rsidR="00C07AA6">
        <w:rPr>
          <w:rFonts w:ascii="ＭＳ 明朝" w:hint="eastAsia"/>
        </w:rPr>
        <w:t>岩倉市</w:t>
      </w:r>
      <w:r>
        <w:rPr>
          <w:rFonts w:ascii="ＭＳ 明朝" w:hint="eastAsia"/>
        </w:rPr>
        <w:t>、</w:t>
      </w:r>
      <w:r w:rsidR="00C07AA6">
        <w:rPr>
          <w:rFonts w:ascii="ＭＳ 明朝" w:hint="eastAsia"/>
        </w:rPr>
        <w:t>共同住宅設置者</w:t>
      </w:r>
      <w:r>
        <w:rPr>
          <w:rFonts w:ascii="ＭＳ 明朝" w:hint="eastAsia"/>
        </w:rPr>
        <w:t>それぞれ１通を保有する。</w:t>
      </w:r>
    </w:p>
    <w:p w14:paraId="42D9673B" w14:textId="77777777" w:rsidR="009B2605" w:rsidRDefault="009B2605">
      <w:pPr>
        <w:tabs>
          <w:tab w:val="left" w:pos="560"/>
        </w:tabs>
        <w:rPr>
          <w:rFonts w:ascii="ＭＳ 明朝"/>
        </w:rPr>
      </w:pPr>
    </w:p>
    <w:p w14:paraId="295A1348" w14:textId="7968BFB7" w:rsidR="009B2605" w:rsidRDefault="009B2605">
      <w:pPr>
        <w:tabs>
          <w:tab w:val="left" w:pos="560"/>
        </w:tabs>
        <w:rPr>
          <w:rFonts w:ascii="ＭＳ 明朝"/>
        </w:rPr>
      </w:pPr>
      <w:r>
        <w:rPr>
          <w:rFonts w:ascii="ＭＳ 明朝" w:hint="eastAsia"/>
        </w:rPr>
        <w:t xml:space="preserve">  </w:t>
      </w:r>
      <w:r w:rsidR="00FF5474">
        <w:rPr>
          <w:rFonts w:ascii="ＭＳ 明朝" w:hint="eastAsia"/>
        </w:rPr>
        <w:t xml:space="preserve">　　</w:t>
      </w:r>
      <w:r>
        <w:rPr>
          <w:rFonts w:ascii="ＭＳ 明朝" w:hint="eastAsia"/>
        </w:rPr>
        <w:t xml:space="preserve">    年    月    日</w:t>
      </w:r>
    </w:p>
    <w:p w14:paraId="7FA28A9E" w14:textId="77777777" w:rsidR="00C15E78" w:rsidRDefault="00C15E78">
      <w:pPr>
        <w:tabs>
          <w:tab w:val="left" w:pos="560"/>
        </w:tabs>
        <w:rPr>
          <w:rFonts w:ascii="ＭＳ 明朝"/>
        </w:rPr>
      </w:pPr>
    </w:p>
    <w:p w14:paraId="19ACCAF5" w14:textId="77777777" w:rsidR="009B2605" w:rsidRDefault="00C07AA6">
      <w:pPr>
        <w:tabs>
          <w:tab w:val="left" w:pos="560"/>
        </w:tabs>
        <w:ind w:firstLine="3640"/>
        <w:rPr>
          <w:rFonts w:ascii="ＭＳ 明朝"/>
        </w:rPr>
      </w:pPr>
      <w:r>
        <w:rPr>
          <w:rFonts w:ascii="ＭＳ 明朝" w:hint="eastAsia"/>
        </w:rPr>
        <w:t>岩倉市</w:t>
      </w:r>
      <w:r w:rsidR="009B2605">
        <w:rPr>
          <w:rFonts w:ascii="ＭＳ 明朝" w:hint="eastAsia"/>
        </w:rPr>
        <w:t xml:space="preserve">    </w:t>
      </w:r>
      <w:smartTag w:uri="schemas-MSNCTYST-com/MSNCTYST" w:element="MSNCTYST">
        <w:smartTagPr>
          <w:attr w:name="Address" w:val="愛知県岩倉市栄町一丁目６６番地"/>
          <w:attr w:name="AddressList" w:val="23:愛知県岩倉市栄町一丁目６６番地;"/>
        </w:smartTagPr>
        <w:r w:rsidR="009B2605">
          <w:rPr>
            <w:rFonts w:ascii="ＭＳ 明朝" w:hint="eastAsia"/>
          </w:rPr>
          <w:t>愛知県岩倉市栄町一丁目６６番地</w:t>
        </w:r>
      </w:smartTag>
    </w:p>
    <w:p w14:paraId="14F2E0B7" w14:textId="77777777" w:rsidR="009B2605" w:rsidRDefault="009B2605">
      <w:pPr>
        <w:tabs>
          <w:tab w:val="left" w:pos="560"/>
        </w:tabs>
        <w:ind w:firstLine="4480"/>
        <w:rPr>
          <w:rFonts w:ascii="ＭＳ 明朝"/>
        </w:rPr>
      </w:pPr>
      <w:smartTag w:uri="schemas-MSNCTYST-com/MSNCTYST" w:element="MSNCTYST">
        <w:smartTagPr>
          <w:attr w:name="Address" w:val="岩倉市"/>
          <w:attr w:name="AddressList" w:val="23:愛知県岩倉市;"/>
        </w:smartTagPr>
        <w:r>
          <w:rPr>
            <w:rFonts w:ascii="ＭＳ 明朝" w:hint="eastAsia"/>
          </w:rPr>
          <w:t>岩倉市</w:t>
        </w:r>
      </w:smartTag>
      <w:r>
        <w:rPr>
          <w:rFonts w:ascii="ＭＳ 明朝" w:hint="eastAsia"/>
        </w:rPr>
        <w:t>水道事業</w:t>
      </w:r>
    </w:p>
    <w:p w14:paraId="44A37970" w14:textId="777E14F6" w:rsidR="009B2605" w:rsidRDefault="009B2605">
      <w:pPr>
        <w:tabs>
          <w:tab w:val="left" w:pos="560"/>
        </w:tabs>
        <w:ind w:firstLine="4480"/>
        <w:rPr>
          <w:rFonts w:ascii="ＭＳ 明朝"/>
        </w:rPr>
      </w:pPr>
      <w:r>
        <w:rPr>
          <w:rFonts w:ascii="ＭＳ 明朝" w:hint="eastAsia"/>
        </w:rPr>
        <w:t xml:space="preserve">岩 倉 市 長    </w:t>
      </w:r>
      <w:r w:rsidR="00FF5474">
        <w:rPr>
          <w:rFonts w:ascii="ＭＳ 明朝" w:hint="eastAsia"/>
          <w:sz w:val="28"/>
        </w:rPr>
        <w:t xml:space="preserve">　　　　　　　　</w:t>
      </w:r>
    </w:p>
    <w:p w14:paraId="4E7696ED" w14:textId="77777777" w:rsidR="009B2605" w:rsidRDefault="009B2605">
      <w:pPr>
        <w:tabs>
          <w:tab w:val="left" w:pos="560"/>
        </w:tabs>
        <w:rPr>
          <w:rFonts w:ascii="ＭＳ 明朝"/>
        </w:rPr>
      </w:pPr>
    </w:p>
    <w:p w14:paraId="3688E8C0" w14:textId="77777777" w:rsidR="009B2605" w:rsidRDefault="00C07AA6">
      <w:pPr>
        <w:tabs>
          <w:tab w:val="left" w:pos="560"/>
        </w:tabs>
        <w:ind w:firstLine="3640"/>
        <w:rPr>
          <w:rFonts w:ascii="ＭＳ 明朝"/>
        </w:rPr>
      </w:pPr>
      <w:r>
        <w:rPr>
          <w:rFonts w:ascii="ＭＳ 明朝" w:hint="eastAsia"/>
        </w:rPr>
        <w:t>共同住宅設置者</w:t>
      </w:r>
    </w:p>
    <w:p w14:paraId="3D55E1BF" w14:textId="77777777" w:rsidR="009B2605" w:rsidRDefault="009B2605">
      <w:pPr>
        <w:tabs>
          <w:tab w:val="left" w:pos="560"/>
        </w:tabs>
        <w:rPr>
          <w:rFonts w:ascii="ＭＳ 明朝"/>
        </w:rPr>
      </w:pPr>
    </w:p>
    <w:p w14:paraId="22C2279E" w14:textId="56A0869F" w:rsidR="009B2605" w:rsidRDefault="009B2605">
      <w:pPr>
        <w:pStyle w:val="a4"/>
        <w:tabs>
          <w:tab w:val="left" w:pos="560"/>
        </w:tabs>
        <w:rPr>
          <w:rFonts w:ascii="ＭＳ 明朝"/>
        </w:rPr>
      </w:pPr>
    </w:p>
    <w:p w14:paraId="0D7699F7" w14:textId="77777777" w:rsidR="009B2605" w:rsidRDefault="009B2605">
      <w:pPr>
        <w:pStyle w:val="a4"/>
        <w:tabs>
          <w:tab w:val="left" w:pos="560"/>
        </w:tabs>
        <w:jc w:val="center"/>
        <w:rPr>
          <w:rFonts w:ascii="ＭＳ 明朝"/>
        </w:rPr>
        <w:sectPr w:rsidR="009B2605" w:rsidSect="00B40596">
          <w:pgSz w:w="11906" w:h="16838" w:code="9"/>
          <w:pgMar w:top="1134" w:right="1134" w:bottom="1418" w:left="1134" w:header="851" w:footer="992" w:gutter="0"/>
          <w:cols w:space="425"/>
          <w:docGrid w:type="linesAndChars" w:linePitch="446" w:charSpace="8216"/>
        </w:sectPr>
      </w:pPr>
    </w:p>
    <w:p w14:paraId="19FD49BC" w14:textId="77777777" w:rsidR="009B2605" w:rsidRDefault="009B2605">
      <w:pPr>
        <w:pStyle w:val="a4"/>
        <w:tabs>
          <w:tab w:val="left" w:pos="560"/>
        </w:tabs>
        <w:jc w:val="center"/>
        <w:rPr>
          <w:rFonts w:ascii="ＭＳ 明朝"/>
          <w:sz w:val="32"/>
        </w:rPr>
      </w:pPr>
      <w:r>
        <w:rPr>
          <w:rFonts w:ascii="ＭＳ 明朝"/>
          <w:sz w:val="32"/>
        </w:rPr>
        <w:fldChar w:fldCharType="begin"/>
      </w:r>
      <w:r>
        <w:rPr>
          <w:rFonts w:ascii="ＭＳ 明朝"/>
          <w:sz w:val="32"/>
        </w:rPr>
        <w:instrText xml:space="preserve"> eq \o\ad(</w:instrText>
      </w:r>
      <w:r>
        <w:rPr>
          <w:rFonts w:ascii="ＭＳ 明朝" w:hint="eastAsia"/>
          <w:sz w:val="32"/>
        </w:rPr>
        <w:instrText>入居者名簿</w:instrText>
      </w:r>
      <w:r>
        <w:rPr>
          <w:rFonts w:ascii="ＭＳ 明朝"/>
          <w:sz w:val="32"/>
        </w:rPr>
        <w:instrText>,</w:instrText>
      </w:r>
      <w:r>
        <w:rPr>
          <w:rFonts w:ascii="ＭＳ 明朝" w:hint="eastAsia"/>
          <w:sz w:val="32"/>
        </w:rPr>
        <w:instrText xml:space="preserve">　　　　　　　　</w:instrText>
      </w:r>
      <w:r>
        <w:rPr>
          <w:rFonts w:ascii="ＭＳ 明朝"/>
          <w:sz w:val="32"/>
        </w:rPr>
        <w:instrText>)</w:instrText>
      </w:r>
      <w:r>
        <w:rPr>
          <w:rFonts w:ascii="ＭＳ 明朝"/>
          <w:sz w:val="32"/>
        </w:rPr>
        <w:fldChar w:fldCharType="end"/>
      </w:r>
    </w:p>
    <w:p w14:paraId="25028332" w14:textId="3AF708B2" w:rsidR="009B2605" w:rsidRDefault="009B2605">
      <w:pPr>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日現在</w:t>
      </w:r>
    </w:p>
    <w:tbl>
      <w:tblPr>
        <w:tblW w:w="8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9"/>
        <w:gridCol w:w="1400"/>
        <w:gridCol w:w="3360"/>
        <w:gridCol w:w="1820"/>
        <w:gridCol w:w="1335"/>
      </w:tblGrid>
      <w:tr w:rsidR="00E25312" w14:paraId="4CE088F7" w14:textId="77777777" w:rsidTr="00E25312">
        <w:trPr>
          <w:trHeight w:val="464"/>
        </w:trPr>
        <w:tc>
          <w:tcPr>
            <w:tcW w:w="799" w:type="dxa"/>
            <w:vAlign w:val="center"/>
          </w:tcPr>
          <w:p w14:paraId="6C6FDD18" w14:textId="77777777" w:rsidR="00E25312" w:rsidRDefault="00E25312">
            <w:pPr>
              <w:jc w:val="center"/>
            </w:pPr>
            <w:r>
              <w:rPr>
                <w:rFonts w:hint="eastAsia"/>
              </w:rPr>
              <w:t>№</w:t>
            </w:r>
          </w:p>
        </w:tc>
        <w:tc>
          <w:tcPr>
            <w:tcW w:w="1400" w:type="dxa"/>
            <w:vAlign w:val="center"/>
          </w:tcPr>
          <w:p w14:paraId="1A81C9F2" w14:textId="77777777" w:rsidR="00E25312" w:rsidRDefault="00E25312">
            <w:pPr>
              <w:jc w:val="center"/>
            </w:pPr>
            <w:r>
              <w:rPr>
                <w:rFonts w:hint="eastAsia"/>
              </w:rPr>
              <w:t>部屋番号</w:t>
            </w:r>
          </w:p>
        </w:tc>
        <w:tc>
          <w:tcPr>
            <w:tcW w:w="3360" w:type="dxa"/>
            <w:vAlign w:val="center"/>
          </w:tcPr>
          <w:p w14:paraId="002D15DF" w14:textId="77777777" w:rsidR="00E25312" w:rsidRDefault="00E25312">
            <w:pPr>
              <w:jc w:val="center"/>
            </w:pPr>
            <w:r>
              <w:rPr>
                <w:rFonts w:hint="eastAsia"/>
              </w:rPr>
              <w:t>入居者名</w:t>
            </w:r>
          </w:p>
        </w:tc>
        <w:tc>
          <w:tcPr>
            <w:tcW w:w="1820" w:type="dxa"/>
            <w:vAlign w:val="center"/>
          </w:tcPr>
          <w:p w14:paraId="679D2E37" w14:textId="77777777" w:rsidR="00E25312" w:rsidRDefault="00E25312">
            <w:pPr>
              <w:jc w:val="center"/>
            </w:pPr>
            <w:r>
              <w:rPr>
                <w:rFonts w:hint="eastAsia"/>
              </w:rPr>
              <w:t>入居年月日</w:t>
            </w:r>
          </w:p>
        </w:tc>
        <w:tc>
          <w:tcPr>
            <w:tcW w:w="1335" w:type="dxa"/>
            <w:vAlign w:val="center"/>
          </w:tcPr>
          <w:p w14:paraId="1402DCE2" w14:textId="77777777" w:rsidR="00E25312" w:rsidRDefault="00E25312">
            <w:pPr>
              <w:jc w:val="center"/>
            </w:pPr>
            <w:r>
              <w:rPr>
                <w:rFonts w:hint="eastAsia"/>
              </w:rPr>
              <w:t>備考</w:t>
            </w:r>
          </w:p>
        </w:tc>
      </w:tr>
      <w:tr w:rsidR="00DD154A" w14:paraId="7E69E9DC" w14:textId="77777777" w:rsidTr="00B027F7">
        <w:trPr>
          <w:cantSplit/>
          <w:trHeight w:val="674"/>
        </w:trPr>
        <w:tc>
          <w:tcPr>
            <w:tcW w:w="799" w:type="dxa"/>
            <w:tcBorders>
              <w:bottom w:val="single" w:sz="4" w:space="0" w:color="auto"/>
            </w:tcBorders>
            <w:vAlign w:val="center"/>
          </w:tcPr>
          <w:p w14:paraId="5CF354C7" w14:textId="77777777" w:rsidR="00DD154A" w:rsidRDefault="00DD154A" w:rsidP="00DD154A">
            <w:pPr>
              <w:pStyle w:val="a3"/>
            </w:pPr>
            <w:r>
              <w:rPr>
                <w:rFonts w:hint="eastAsia"/>
              </w:rPr>
              <w:t>１</w:t>
            </w:r>
          </w:p>
        </w:tc>
        <w:tc>
          <w:tcPr>
            <w:tcW w:w="1400" w:type="dxa"/>
            <w:tcBorders>
              <w:bottom w:val="single" w:sz="4" w:space="0" w:color="auto"/>
            </w:tcBorders>
            <w:vAlign w:val="center"/>
          </w:tcPr>
          <w:p w14:paraId="7E084974" w14:textId="77777777" w:rsidR="00DD154A" w:rsidRDefault="00DD154A" w:rsidP="00DD154A"/>
        </w:tc>
        <w:tc>
          <w:tcPr>
            <w:tcW w:w="3360" w:type="dxa"/>
            <w:tcBorders>
              <w:bottom w:val="single" w:sz="4" w:space="0" w:color="auto"/>
              <w:tr2bl w:val="single" w:sz="4" w:space="0" w:color="auto"/>
            </w:tcBorders>
            <w:vAlign w:val="center"/>
          </w:tcPr>
          <w:p w14:paraId="1EF6EE50" w14:textId="2E330808" w:rsidR="00DD154A" w:rsidRDefault="00DD154A" w:rsidP="00DD154A">
            <w:pPr>
              <w:rPr>
                <w:sz w:val="18"/>
              </w:rPr>
            </w:pPr>
          </w:p>
        </w:tc>
        <w:tc>
          <w:tcPr>
            <w:tcW w:w="1820" w:type="dxa"/>
            <w:tcBorders>
              <w:bottom w:val="single" w:sz="4" w:space="0" w:color="auto"/>
              <w:tr2bl w:val="single" w:sz="4" w:space="0" w:color="auto"/>
            </w:tcBorders>
            <w:vAlign w:val="center"/>
          </w:tcPr>
          <w:p w14:paraId="50B8A0CC" w14:textId="77777777" w:rsidR="00DD154A" w:rsidRDefault="00DD154A" w:rsidP="00DD154A"/>
        </w:tc>
        <w:tc>
          <w:tcPr>
            <w:tcW w:w="1335" w:type="dxa"/>
            <w:tcBorders>
              <w:bottom w:val="single" w:sz="4" w:space="0" w:color="auto"/>
              <w:tr2bl w:val="single" w:sz="4" w:space="0" w:color="auto"/>
            </w:tcBorders>
            <w:vAlign w:val="center"/>
          </w:tcPr>
          <w:p w14:paraId="55FDA32D" w14:textId="77777777" w:rsidR="00DD154A" w:rsidRDefault="00DD154A" w:rsidP="00DD154A"/>
        </w:tc>
      </w:tr>
      <w:tr w:rsidR="00DD154A" w14:paraId="019AC367" w14:textId="77777777" w:rsidTr="00B027F7">
        <w:trPr>
          <w:cantSplit/>
          <w:trHeight w:val="754"/>
        </w:trPr>
        <w:tc>
          <w:tcPr>
            <w:tcW w:w="799" w:type="dxa"/>
            <w:tcBorders>
              <w:bottom w:val="single" w:sz="4" w:space="0" w:color="auto"/>
            </w:tcBorders>
            <w:vAlign w:val="center"/>
          </w:tcPr>
          <w:p w14:paraId="646FA1F2" w14:textId="77777777" w:rsidR="00DD154A" w:rsidRDefault="00DD154A" w:rsidP="00DD154A">
            <w:pPr>
              <w:jc w:val="center"/>
            </w:pPr>
            <w:r>
              <w:rPr>
                <w:rFonts w:hint="eastAsia"/>
              </w:rPr>
              <w:t>２</w:t>
            </w:r>
          </w:p>
        </w:tc>
        <w:tc>
          <w:tcPr>
            <w:tcW w:w="1400" w:type="dxa"/>
            <w:tcBorders>
              <w:bottom w:val="single" w:sz="4" w:space="0" w:color="auto"/>
            </w:tcBorders>
            <w:vAlign w:val="center"/>
          </w:tcPr>
          <w:p w14:paraId="29A4B235" w14:textId="77777777" w:rsidR="00DD154A" w:rsidRDefault="00DD154A" w:rsidP="00DD154A"/>
        </w:tc>
        <w:tc>
          <w:tcPr>
            <w:tcW w:w="3360" w:type="dxa"/>
            <w:tcBorders>
              <w:bottom w:val="single" w:sz="4" w:space="0" w:color="auto"/>
              <w:tr2bl w:val="single" w:sz="4" w:space="0" w:color="auto"/>
            </w:tcBorders>
            <w:vAlign w:val="center"/>
          </w:tcPr>
          <w:p w14:paraId="2E55674F" w14:textId="5998C132" w:rsidR="00DD154A" w:rsidRDefault="00DD154A" w:rsidP="00DD154A"/>
        </w:tc>
        <w:tc>
          <w:tcPr>
            <w:tcW w:w="1820" w:type="dxa"/>
            <w:tcBorders>
              <w:bottom w:val="single" w:sz="4" w:space="0" w:color="auto"/>
              <w:tr2bl w:val="single" w:sz="4" w:space="0" w:color="auto"/>
            </w:tcBorders>
            <w:vAlign w:val="center"/>
          </w:tcPr>
          <w:p w14:paraId="60AC18D5" w14:textId="77777777" w:rsidR="00DD154A" w:rsidRDefault="00DD154A" w:rsidP="00DD154A"/>
        </w:tc>
        <w:tc>
          <w:tcPr>
            <w:tcW w:w="1335" w:type="dxa"/>
            <w:tcBorders>
              <w:bottom w:val="single" w:sz="4" w:space="0" w:color="auto"/>
              <w:tr2bl w:val="single" w:sz="4" w:space="0" w:color="auto"/>
            </w:tcBorders>
            <w:vAlign w:val="center"/>
          </w:tcPr>
          <w:p w14:paraId="45419FC3" w14:textId="77777777" w:rsidR="00DD154A" w:rsidRDefault="00DD154A" w:rsidP="00DD154A"/>
        </w:tc>
      </w:tr>
      <w:tr w:rsidR="00DD154A" w14:paraId="54428166" w14:textId="77777777" w:rsidTr="00B027F7">
        <w:trPr>
          <w:cantSplit/>
          <w:trHeight w:val="694"/>
        </w:trPr>
        <w:tc>
          <w:tcPr>
            <w:tcW w:w="799" w:type="dxa"/>
            <w:tcBorders>
              <w:bottom w:val="single" w:sz="4" w:space="0" w:color="auto"/>
            </w:tcBorders>
            <w:vAlign w:val="center"/>
          </w:tcPr>
          <w:p w14:paraId="65EC86A0" w14:textId="77777777" w:rsidR="00DD154A" w:rsidRDefault="00DD154A" w:rsidP="00DD154A">
            <w:pPr>
              <w:jc w:val="center"/>
            </w:pPr>
            <w:r>
              <w:rPr>
                <w:rFonts w:hint="eastAsia"/>
              </w:rPr>
              <w:t>３</w:t>
            </w:r>
          </w:p>
        </w:tc>
        <w:tc>
          <w:tcPr>
            <w:tcW w:w="1400" w:type="dxa"/>
            <w:tcBorders>
              <w:bottom w:val="single" w:sz="4" w:space="0" w:color="auto"/>
            </w:tcBorders>
            <w:vAlign w:val="center"/>
          </w:tcPr>
          <w:p w14:paraId="3DF59166" w14:textId="77777777" w:rsidR="00DD154A" w:rsidRDefault="00DD154A" w:rsidP="00DD154A"/>
        </w:tc>
        <w:tc>
          <w:tcPr>
            <w:tcW w:w="3360" w:type="dxa"/>
            <w:tcBorders>
              <w:bottom w:val="single" w:sz="4" w:space="0" w:color="auto"/>
              <w:tr2bl w:val="single" w:sz="4" w:space="0" w:color="auto"/>
            </w:tcBorders>
            <w:vAlign w:val="center"/>
          </w:tcPr>
          <w:p w14:paraId="10D7D7C4" w14:textId="62510677" w:rsidR="00DD154A" w:rsidRDefault="00DD154A" w:rsidP="00DD154A"/>
        </w:tc>
        <w:tc>
          <w:tcPr>
            <w:tcW w:w="1820" w:type="dxa"/>
            <w:tcBorders>
              <w:bottom w:val="single" w:sz="4" w:space="0" w:color="auto"/>
              <w:tr2bl w:val="single" w:sz="4" w:space="0" w:color="auto"/>
            </w:tcBorders>
            <w:vAlign w:val="center"/>
          </w:tcPr>
          <w:p w14:paraId="337F4732" w14:textId="77777777" w:rsidR="00DD154A" w:rsidRDefault="00DD154A" w:rsidP="00DD154A"/>
        </w:tc>
        <w:tc>
          <w:tcPr>
            <w:tcW w:w="1335" w:type="dxa"/>
            <w:tcBorders>
              <w:bottom w:val="single" w:sz="4" w:space="0" w:color="auto"/>
              <w:tr2bl w:val="single" w:sz="4" w:space="0" w:color="auto"/>
            </w:tcBorders>
            <w:vAlign w:val="center"/>
          </w:tcPr>
          <w:p w14:paraId="34DB185D" w14:textId="77777777" w:rsidR="00DD154A" w:rsidRDefault="00DD154A" w:rsidP="00DD154A"/>
        </w:tc>
      </w:tr>
      <w:tr w:rsidR="00DD154A" w14:paraId="4461A8F5" w14:textId="77777777" w:rsidTr="00B027F7">
        <w:trPr>
          <w:cantSplit/>
          <w:trHeight w:val="675"/>
        </w:trPr>
        <w:tc>
          <w:tcPr>
            <w:tcW w:w="799" w:type="dxa"/>
            <w:tcBorders>
              <w:bottom w:val="single" w:sz="4" w:space="0" w:color="auto"/>
            </w:tcBorders>
            <w:vAlign w:val="center"/>
          </w:tcPr>
          <w:p w14:paraId="30C698A8" w14:textId="77777777" w:rsidR="00DD154A" w:rsidRDefault="00DD154A" w:rsidP="00DD154A">
            <w:pPr>
              <w:jc w:val="center"/>
            </w:pPr>
            <w:r>
              <w:rPr>
                <w:rFonts w:hint="eastAsia"/>
              </w:rPr>
              <w:t>４</w:t>
            </w:r>
          </w:p>
        </w:tc>
        <w:tc>
          <w:tcPr>
            <w:tcW w:w="1400" w:type="dxa"/>
            <w:tcBorders>
              <w:bottom w:val="single" w:sz="4" w:space="0" w:color="auto"/>
            </w:tcBorders>
            <w:vAlign w:val="center"/>
          </w:tcPr>
          <w:p w14:paraId="4DDB3A60" w14:textId="77777777" w:rsidR="00DD154A" w:rsidRDefault="00DD154A" w:rsidP="00DD154A"/>
        </w:tc>
        <w:tc>
          <w:tcPr>
            <w:tcW w:w="3360" w:type="dxa"/>
            <w:tcBorders>
              <w:bottom w:val="single" w:sz="4" w:space="0" w:color="auto"/>
              <w:tr2bl w:val="single" w:sz="4" w:space="0" w:color="auto"/>
            </w:tcBorders>
            <w:vAlign w:val="center"/>
          </w:tcPr>
          <w:p w14:paraId="6E5B4A71" w14:textId="3B0996A5" w:rsidR="00DD154A" w:rsidRDefault="00DD154A" w:rsidP="00DD154A"/>
        </w:tc>
        <w:tc>
          <w:tcPr>
            <w:tcW w:w="1820" w:type="dxa"/>
            <w:tcBorders>
              <w:bottom w:val="single" w:sz="4" w:space="0" w:color="auto"/>
              <w:tr2bl w:val="single" w:sz="4" w:space="0" w:color="auto"/>
            </w:tcBorders>
            <w:vAlign w:val="center"/>
          </w:tcPr>
          <w:p w14:paraId="247DE1DE" w14:textId="77777777" w:rsidR="00DD154A" w:rsidRDefault="00DD154A" w:rsidP="00DD154A"/>
        </w:tc>
        <w:tc>
          <w:tcPr>
            <w:tcW w:w="1335" w:type="dxa"/>
            <w:tcBorders>
              <w:bottom w:val="single" w:sz="4" w:space="0" w:color="auto"/>
              <w:tr2bl w:val="single" w:sz="4" w:space="0" w:color="auto"/>
            </w:tcBorders>
            <w:vAlign w:val="center"/>
          </w:tcPr>
          <w:p w14:paraId="0C4EC17E" w14:textId="77777777" w:rsidR="00DD154A" w:rsidRDefault="00DD154A" w:rsidP="00DD154A"/>
        </w:tc>
      </w:tr>
      <w:tr w:rsidR="00DD154A" w14:paraId="5036958D" w14:textId="77777777" w:rsidTr="00B027F7">
        <w:trPr>
          <w:cantSplit/>
          <w:trHeight w:val="671"/>
        </w:trPr>
        <w:tc>
          <w:tcPr>
            <w:tcW w:w="799" w:type="dxa"/>
            <w:tcBorders>
              <w:bottom w:val="single" w:sz="4" w:space="0" w:color="auto"/>
            </w:tcBorders>
            <w:vAlign w:val="center"/>
          </w:tcPr>
          <w:p w14:paraId="1829AA06" w14:textId="77777777" w:rsidR="00DD154A" w:rsidRDefault="00DD154A" w:rsidP="00DD154A">
            <w:pPr>
              <w:jc w:val="center"/>
            </w:pPr>
            <w:r>
              <w:rPr>
                <w:rFonts w:hint="eastAsia"/>
              </w:rPr>
              <w:t>５</w:t>
            </w:r>
          </w:p>
        </w:tc>
        <w:tc>
          <w:tcPr>
            <w:tcW w:w="1400" w:type="dxa"/>
            <w:tcBorders>
              <w:bottom w:val="single" w:sz="4" w:space="0" w:color="auto"/>
            </w:tcBorders>
            <w:vAlign w:val="center"/>
          </w:tcPr>
          <w:p w14:paraId="116C560A" w14:textId="77777777" w:rsidR="00DD154A" w:rsidRDefault="00DD154A" w:rsidP="00DD154A"/>
        </w:tc>
        <w:tc>
          <w:tcPr>
            <w:tcW w:w="3360" w:type="dxa"/>
            <w:tcBorders>
              <w:bottom w:val="single" w:sz="4" w:space="0" w:color="auto"/>
              <w:tr2bl w:val="single" w:sz="4" w:space="0" w:color="auto"/>
            </w:tcBorders>
            <w:vAlign w:val="center"/>
          </w:tcPr>
          <w:p w14:paraId="042D7768" w14:textId="5DDE54A3" w:rsidR="00DD154A" w:rsidRDefault="00DD154A" w:rsidP="00DD154A"/>
        </w:tc>
        <w:tc>
          <w:tcPr>
            <w:tcW w:w="1820" w:type="dxa"/>
            <w:tcBorders>
              <w:bottom w:val="single" w:sz="4" w:space="0" w:color="auto"/>
              <w:tr2bl w:val="single" w:sz="4" w:space="0" w:color="auto"/>
            </w:tcBorders>
            <w:vAlign w:val="center"/>
          </w:tcPr>
          <w:p w14:paraId="4902C6AC" w14:textId="77777777" w:rsidR="00DD154A" w:rsidRDefault="00DD154A" w:rsidP="00DD154A"/>
        </w:tc>
        <w:tc>
          <w:tcPr>
            <w:tcW w:w="1335" w:type="dxa"/>
            <w:tcBorders>
              <w:bottom w:val="single" w:sz="4" w:space="0" w:color="auto"/>
              <w:tr2bl w:val="single" w:sz="4" w:space="0" w:color="auto"/>
            </w:tcBorders>
            <w:vAlign w:val="center"/>
          </w:tcPr>
          <w:p w14:paraId="0A8CA22F" w14:textId="77777777" w:rsidR="00DD154A" w:rsidRDefault="00DD154A" w:rsidP="00DD154A"/>
        </w:tc>
      </w:tr>
      <w:tr w:rsidR="00DD154A" w14:paraId="27B086D0" w14:textId="77777777" w:rsidTr="00B027F7">
        <w:trPr>
          <w:cantSplit/>
          <w:trHeight w:val="681"/>
        </w:trPr>
        <w:tc>
          <w:tcPr>
            <w:tcW w:w="799" w:type="dxa"/>
            <w:tcBorders>
              <w:bottom w:val="single" w:sz="4" w:space="0" w:color="auto"/>
            </w:tcBorders>
            <w:vAlign w:val="center"/>
          </w:tcPr>
          <w:p w14:paraId="3E98C530" w14:textId="77777777" w:rsidR="00DD154A" w:rsidRDefault="00DD154A" w:rsidP="00DD154A">
            <w:pPr>
              <w:jc w:val="center"/>
            </w:pPr>
            <w:r>
              <w:rPr>
                <w:rFonts w:hint="eastAsia"/>
              </w:rPr>
              <w:t>６</w:t>
            </w:r>
          </w:p>
        </w:tc>
        <w:tc>
          <w:tcPr>
            <w:tcW w:w="1400" w:type="dxa"/>
            <w:tcBorders>
              <w:bottom w:val="single" w:sz="4" w:space="0" w:color="auto"/>
            </w:tcBorders>
            <w:vAlign w:val="center"/>
          </w:tcPr>
          <w:p w14:paraId="05D19683" w14:textId="77777777" w:rsidR="00DD154A" w:rsidRDefault="00DD154A" w:rsidP="00DD154A"/>
        </w:tc>
        <w:tc>
          <w:tcPr>
            <w:tcW w:w="3360" w:type="dxa"/>
            <w:tcBorders>
              <w:bottom w:val="single" w:sz="4" w:space="0" w:color="auto"/>
              <w:tr2bl w:val="single" w:sz="4" w:space="0" w:color="auto"/>
            </w:tcBorders>
            <w:vAlign w:val="center"/>
          </w:tcPr>
          <w:p w14:paraId="5487CB6C" w14:textId="369D34F5" w:rsidR="00DD154A" w:rsidRDefault="00DD154A" w:rsidP="00DD154A"/>
        </w:tc>
        <w:tc>
          <w:tcPr>
            <w:tcW w:w="1820" w:type="dxa"/>
            <w:tcBorders>
              <w:bottom w:val="single" w:sz="4" w:space="0" w:color="auto"/>
              <w:tr2bl w:val="single" w:sz="4" w:space="0" w:color="auto"/>
            </w:tcBorders>
            <w:vAlign w:val="center"/>
          </w:tcPr>
          <w:p w14:paraId="59EDA15F" w14:textId="77777777" w:rsidR="00DD154A" w:rsidRDefault="00DD154A" w:rsidP="00DD154A"/>
        </w:tc>
        <w:tc>
          <w:tcPr>
            <w:tcW w:w="1335" w:type="dxa"/>
            <w:tcBorders>
              <w:bottom w:val="single" w:sz="4" w:space="0" w:color="auto"/>
              <w:tr2bl w:val="single" w:sz="4" w:space="0" w:color="auto"/>
            </w:tcBorders>
            <w:vAlign w:val="center"/>
          </w:tcPr>
          <w:p w14:paraId="0C54AE54" w14:textId="77777777" w:rsidR="00DD154A" w:rsidRDefault="00DD154A" w:rsidP="00DD154A"/>
        </w:tc>
      </w:tr>
      <w:tr w:rsidR="00DD154A" w14:paraId="44FAA643" w14:textId="77777777" w:rsidTr="00B027F7">
        <w:trPr>
          <w:cantSplit/>
          <w:trHeight w:val="676"/>
        </w:trPr>
        <w:tc>
          <w:tcPr>
            <w:tcW w:w="799" w:type="dxa"/>
            <w:tcBorders>
              <w:bottom w:val="single" w:sz="4" w:space="0" w:color="auto"/>
            </w:tcBorders>
            <w:vAlign w:val="center"/>
          </w:tcPr>
          <w:p w14:paraId="4100FA02" w14:textId="77777777" w:rsidR="00DD154A" w:rsidRDefault="00DD154A" w:rsidP="00DD154A">
            <w:pPr>
              <w:jc w:val="center"/>
            </w:pPr>
            <w:r>
              <w:rPr>
                <w:rFonts w:hint="eastAsia"/>
              </w:rPr>
              <w:t>７</w:t>
            </w:r>
          </w:p>
        </w:tc>
        <w:tc>
          <w:tcPr>
            <w:tcW w:w="1400" w:type="dxa"/>
            <w:tcBorders>
              <w:bottom w:val="single" w:sz="4" w:space="0" w:color="auto"/>
            </w:tcBorders>
            <w:vAlign w:val="center"/>
          </w:tcPr>
          <w:p w14:paraId="5D83FFC2" w14:textId="77777777" w:rsidR="00DD154A" w:rsidRDefault="00DD154A" w:rsidP="00DD154A"/>
        </w:tc>
        <w:tc>
          <w:tcPr>
            <w:tcW w:w="3360" w:type="dxa"/>
            <w:tcBorders>
              <w:bottom w:val="single" w:sz="4" w:space="0" w:color="auto"/>
              <w:tr2bl w:val="single" w:sz="4" w:space="0" w:color="auto"/>
            </w:tcBorders>
            <w:vAlign w:val="center"/>
          </w:tcPr>
          <w:p w14:paraId="2BF797EF" w14:textId="541F65E7" w:rsidR="00DD154A" w:rsidRDefault="00DD154A" w:rsidP="00DD154A"/>
        </w:tc>
        <w:tc>
          <w:tcPr>
            <w:tcW w:w="1820" w:type="dxa"/>
            <w:tcBorders>
              <w:bottom w:val="single" w:sz="4" w:space="0" w:color="auto"/>
              <w:tr2bl w:val="single" w:sz="4" w:space="0" w:color="auto"/>
            </w:tcBorders>
            <w:vAlign w:val="center"/>
          </w:tcPr>
          <w:p w14:paraId="2C1371E6" w14:textId="77777777" w:rsidR="00DD154A" w:rsidRDefault="00DD154A" w:rsidP="00DD154A"/>
        </w:tc>
        <w:tc>
          <w:tcPr>
            <w:tcW w:w="1335" w:type="dxa"/>
            <w:tcBorders>
              <w:bottom w:val="single" w:sz="4" w:space="0" w:color="auto"/>
              <w:tr2bl w:val="single" w:sz="4" w:space="0" w:color="auto"/>
            </w:tcBorders>
            <w:vAlign w:val="center"/>
          </w:tcPr>
          <w:p w14:paraId="01055781" w14:textId="77777777" w:rsidR="00DD154A" w:rsidRDefault="00DD154A" w:rsidP="00DD154A"/>
        </w:tc>
      </w:tr>
      <w:tr w:rsidR="00DD154A" w14:paraId="709E8B88" w14:textId="77777777" w:rsidTr="00B027F7">
        <w:trPr>
          <w:cantSplit/>
          <w:trHeight w:val="686"/>
        </w:trPr>
        <w:tc>
          <w:tcPr>
            <w:tcW w:w="799" w:type="dxa"/>
            <w:tcBorders>
              <w:bottom w:val="single" w:sz="4" w:space="0" w:color="auto"/>
            </w:tcBorders>
            <w:vAlign w:val="center"/>
          </w:tcPr>
          <w:p w14:paraId="3DD693D1" w14:textId="77777777" w:rsidR="00DD154A" w:rsidRDefault="00DD154A" w:rsidP="00DD154A">
            <w:pPr>
              <w:jc w:val="center"/>
            </w:pPr>
            <w:r>
              <w:rPr>
                <w:rFonts w:hint="eastAsia"/>
              </w:rPr>
              <w:t>８</w:t>
            </w:r>
          </w:p>
        </w:tc>
        <w:tc>
          <w:tcPr>
            <w:tcW w:w="1400" w:type="dxa"/>
            <w:tcBorders>
              <w:bottom w:val="single" w:sz="4" w:space="0" w:color="auto"/>
            </w:tcBorders>
            <w:vAlign w:val="center"/>
          </w:tcPr>
          <w:p w14:paraId="6BF19E14" w14:textId="77777777" w:rsidR="00DD154A" w:rsidRDefault="00DD154A" w:rsidP="00DD154A"/>
        </w:tc>
        <w:tc>
          <w:tcPr>
            <w:tcW w:w="3360" w:type="dxa"/>
            <w:tcBorders>
              <w:bottom w:val="single" w:sz="4" w:space="0" w:color="auto"/>
              <w:tr2bl w:val="single" w:sz="4" w:space="0" w:color="auto"/>
            </w:tcBorders>
            <w:vAlign w:val="center"/>
          </w:tcPr>
          <w:p w14:paraId="2F4A4759" w14:textId="1D686B2F" w:rsidR="00DD154A" w:rsidRDefault="00DD154A" w:rsidP="00DD154A"/>
        </w:tc>
        <w:tc>
          <w:tcPr>
            <w:tcW w:w="1820" w:type="dxa"/>
            <w:tcBorders>
              <w:bottom w:val="single" w:sz="4" w:space="0" w:color="auto"/>
              <w:tr2bl w:val="single" w:sz="4" w:space="0" w:color="auto"/>
            </w:tcBorders>
            <w:vAlign w:val="center"/>
          </w:tcPr>
          <w:p w14:paraId="462067EB" w14:textId="77777777" w:rsidR="00DD154A" w:rsidRDefault="00DD154A" w:rsidP="00DD154A"/>
        </w:tc>
        <w:tc>
          <w:tcPr>
            <w:tcW w:w="1335" w:type="dxa"/>
            <w:tcBorders>
              <w:bottom w:val="single" w:sz="4" w:space="0" w:color="auto"/>
              <w:tr2bl w:val="single" w:sz="4" w:space="0" w:color="auto"/>
            </w:tcBorders>
            <w:vAlign w:val="center"/>
          </w:tcPr>
          <w:p w14:paraId="643F6F52" w14:textId="77777777" w:rsidR="00DD154A" w:rsidRDefault="00DD154A" w:rsidP="00DD154A"/>
        </w:tc>
      </w:tr>
      <w:tr w:rsidR="00DD154A" w14:paraId="0D1F0205" w14:textId="77777777" w:rsidTr="00B027F7">
        <w:trPr>
          <w:cantSplit/>
          <w:trHeight w:val="682"/>
        </w:trPr>
        <w:tc>
          <w:tcPr>
            <w:tcW w:w="799" w:type="dxa"/>
            <w:tcBorders>
              <w:bottom w:val="single" w:sz="4" w:space="0" w:color="auto"/>
            </w:tcBorders>
            <w:vAlign w:val="center"/>
          </w:tcPr>
          <w:p w14:paraId="3B1A494C" w14:textId="77777777" w:rsidR="00DD154A" w:rsidRDefault="00DD154A" w:rsidP="00DD154A">
            <w:pPr>
              <w:jc w:val="center"/>
            </w:pPr>
            <w:r>
              <w:rPr>
                <w:rFonts w:hint="eastAsia"/>
              </w:rPr>
              <w:t>９</w:t>
            </w:r>
          </w:p>
        </w:tc>
        <w:tc>
          <w:tcPr>
            <w:tcW w:w="1400" w:type="dxa"/>
            <w:tcBorders>
              <w:bottom w:val="single" w:sz="4" w:space="0" w:color="auto"/>
            </w:tcBorders>
            <w:vAlign w:val="center"/>
          </w:tcPr>
          <w:p w14:paraId="7A7AC8BD" w14:textId="77777777" w:rsidR="00DD154A" w:rsidRDefault="00DD154A" w:rsidP="00DD154A"/>
        </w:tc>
        <w:tc>
          <w:tcPr>
            <w:tcW w:w="3360" w:type="dxa"/>
            <w:tcBorders>
              <w:bottom w:val="single" w:sz="4" w:space="0" w:color="auto"/>
              <w:tr2bl w:val="single" w:sz="4" w:space="0" w:color="auto"/>
            </w:tcBorders>
            <w:vAlign w:val="center"/>
          </w:tcPr>
          <w:p w14:paraId="5373FC96" w14:textId="32DF00E4" w:rsidR="00DD154A" w:rsidRDefault="00DD154A" w:rsidP="00DD154A"/>
        </w:tc>
        <w:tc>
          <w:tcPr>
            <w:tcW w:w="1820" w:type="dxa"/>
            <w:tcBorders>
              <w:bottom w:val="single" w:sz="4" w:space="0" w:color="auto"/>
              <w:tr2bl w:val="single" w:sz="4" w:space="0" w:color="auto"/>
            </w:tcBorders>
            <w:vAlign w:val="center"/>
          </w:tcPr>
          <w:p w14:paraId="6055F09E" w14:textId="77777777" w:rsidR="00DD154A" w:rsidRDefault="00DD154A" w:rsidP="00DD154A"/>
        </w:tc>
        <w:tc>
          <w:tcPr>
            <w:tcW w:w="1335" w:type="dxa"/>
            <w:tcBorders>
              <w:bottom w:val="single" w:sz="4" w:space="0" w:color="auto"/>
              <w:tr2bl w:val="single" w:sz="4" w:space="0" w:color="auto"/>
            </w:tcBorders>
            <w:vAlign w:val="center"/>
          </w:tcPr>
          <w:p w14:paraId="5BFCD25C" w14:textId="77777777" w:rsidR="00DD154A" w:rsidRDefault="00DD154A" w:rsidP="00DD154A"/>
        </w:tc>
      </w:tr>
      <w:tr w:rsidR="00DD154A" w14:paraId="3B170F5A" w14:textId="77777777" w:rsidTr="00B027F7">
        <w:trPr>
          <w:cantSplit/>
          <w:trHeight w:val="691"/>
        </w:trPr>
        <w:tc>
          <w:tcPr>
            <w:tcW w:w="799" w:type="dxa"/>
            <w:tcBorders>
              <w:bottom w:val="single" w:sz="4" w:space="0" w:color="auto"/>
            </w:tcBorders>
            <w:vAlign w:val="center"/>
          </w:tcPr>
          <w:p w14:paraId="4D4AAF72" w14:textId="77777777" w:rsidR="00DD154A" w:rsidRDefault="00DD154A" w:rsidP="00DD154A">
            <w:pPr>
              <w:jc w:val="center"/>
            </w:pPr>
            <w:r>
              <w:rPr>
                <w:rFonts w:hint="eastAsia"/>
              </w:rPr>
              <w:t>１０</w:t>
            </w:r>
          </w:p>
        </w:tc>
        <w:tc>
          <w:tcPr>
            <w:tcW w:w="1400" w:type="dxa"/>
            <w:tcBorders>
              <w:bottom w:val="single" w:sz="4" w:space="0" w:color="auto"/>
            </w:tcBorders>
            <w:vAlign w:val="center"/>
          </w:tcPr>
          <w:p w14:paraId="45399642" w14:textId="77777777" w:rsidR="00DD154A" w:rsidRDefault="00DD154A" w:rsidP="00DD154A"/>
        </w:tc>
        <w:tc>
          <w:tcPr>
            <w:tcW w:w="3360" w:type="dxa"/>
            <w:tcBorders>
              <w:bottom w:val="single" w:sz="4" w:space="0" w:color="auto"/>
              <w:tr2bl w:val="single" w:sz="4" w:space="0" w:color="auto"/>
            </w:tcBorders>
            <w:vAlign w:val="center"/>
          </w:tcPr>
          <w:p w14:paraId="4D4646C1" w14:textId="21127F4D" w:rsidR="00DD154A" w:rsidRDefault="00DD154A" w:rsidP="00DD154A"/>
        </w:tc>
        <w:tc>
          <w:tcPr>
            <w:tcW w:w="1820" w:type="dxa"/>
            <w:tcBorders>
              <w:bottom w:val="single" w:sz="4" w:space="0" w:color="auto"/>
              <w:tr2bl w:val="single" w:sz="4" w:space="0" w:color="auto"/>
            </w:tcBorders>
            <w:vAlign w:val="center"/>
          </w:tcPr>
          <w:p w14:paraId="763A3501" w14:textId="77777777" w:rsidR="00DD154A" w:rsidRDefault="00DD154A" w:rsidP="00DD154A"/>
        </w:tc>
        <w:tc>
          <w:tcPr>
            <w:tcW w:w="1335" w:type="dxa"/>
            <w:tcBorders>
              <w:bottom w:val="single" w:sz="4" w:space="0" w:color="auto"/>
              <w:tr2bl w:val="single" w:sz="4" w:space="0" w:color="auto"/>
            </w:tcBorders>
            <w:vAlign w:val="center"/>
          </w:tcPr>
          <w:p w14:paraId="32106C4A" w14:textId="77777777" w:rsidR="00DD154A" w:rsidRDefault="00DD154A" w:rsidP="00DD154A"/>
        </w:tc>
      </w:tr>
      <w:tr w:rsidR="00DD154A" w14:paraId="34338C13" w14:textId="77777777" w:rsidTr="00B027F7">
        <w:trPr>
          <w:cantSplit/>
          <w:trHeight w:val="701"/>
        </w:trPr>
        <w:tc>
          <w:tcPr>
            <w:tcW w:w="799" w:type="dxa"/>
            <w:tcBorders>
              <w:bottom w:val="single" w:sz="4" w:space="0" w:color="auto"/>
            </w:tcBorders>
            <w:vAlign w:val="center"/>
          </w:tcPr>
          <w:p w14:paraId="1972364D" w14:textId="77777777" w:rsidR="00DD154A" w:rsidRDefault="00DD154A" w:rsidP="00DD154A">
            <w:pPr>
              <w:jc w:val="center"/>
            </w:pPr>
            <w:r>
              <w:rPr>
                <w:rFonts w:hint="eastAsia"/>
              </w:rPr>
              <w:t>１１</w:t>
            </w:r>
          </w:p>
        </w:tc>
        <w:tc>
          <w:tcPr>
            <w:tcW w:w="1400" w:type="dxa"/>
            <w:tcBorders>
              <w:bottom w:val="single" w:sz="4" w:space="0" w:color="auto"/>
            </w:tcBorders>
            <w:vAlign w:val="center"/>
          </w:tcPr>
          <w:p w14:paraId="4D99EBC8" w14:textId="77777777" w:rsidR="00DD154A" w:rsidRDefault="00DD154A" w:rsidP="00DD154A"/>
        </w:tc>
        <w:tc>
          <w:tcPr>
            <w:tcW w:w="3360" w:type="dxa"/>
            <w:tcBorders>
              <w:bottom w:val="single" w:sz="4" w:space="0" w:color="auto"/>
              <w:tr2bl w:val="single" w:sz="4" w:space="0" w:color="auto"/>
            </w:tcBorders>
            <w:vAlign w:val="center"/>
          </w:tcPr>
          <w:p w14:paraId="24F74042" w14:textId="21895BCD" w:rsidR="00DD154A" w:rsidRDefault="00DD154A" w:rsidP="00DD154A"/>
        </w:tc>
        <w:tc>
          <w:tcPr>
            <w:tcW w:w="1820" w:type="dxa"/>
            <w:tcBorders>
              <w:bottom w:val="single" w:sz="4" w:space="0" w:color="auto"/>
              <w:tr2bl w:val="single" w:sz="4" w:space="0" w:color="auto"/>
            </w:tcBorders>
            <w:vAlign w:val="center"/>
          </w:tcPr>
          <w:p w14:paraId="2065A90D" w14:textId="77777777" w:rsidR="00DD154A" w:rsidRDefault="00DD154A" w:rsidP="00DD154A"/>
        </w:tc>
        <w:tc>
          <w:tcPr>
            <w:tcW w:w="1335" w:type="dxa"/>
            <w:tcBorders>
              <w:bottom w:val="single" w:sz="4" w:space="0" w:color="auto"/>
              <w:tr2bl w:val="single" w:sz="4" w:space="0" w:color="auto"/>
            </w:tcBorders>
            <w:vAlign w:val="center"/>
          </w:tcPr>
          <w:p w14:paraId="77132306" w14:textId="77777777" w:rsidR="00DD154A" w:rsidRDefault="00DD154A" w:rsidP="00DD154A"/>
        </w:tc>
      </w:tr>
      <w:tr w:rsidR="00DD154A" w14:paraId="328C5533" w14:textId="77777777" w:rsidTr="00B027F7">
        <w:trPr>
          <w:cantSplit/>
          <w:trHeight w:val="683"/>
        </w:trPr>
        <w:tc>
          <w:tcPr>
            <w:tcW w:w="799" w:type="dxa"/>
            <w:tcBorders>
              <w:bottom w:val="single" w:sz="4" w:space="0" w:color="auto"/>
            </w:tcBorders>
            <w:vAlign w:val="center"/>
          </w:tcPr>
          <w:p w14:paraId="688A13C2" w14:textId="77777777" w:rsidR="00DD154A" w:rsidRDefault="00DD154A" w:rsidP="00DD154A">
            <w:pPr>
              <w:jc w:val="center"/>
            </w:pPr>
            <w:r>
              <w:rPr>
                <w:rFonts w:hint="eastAsia"/>
              </w:rPr>
              <w:t>１２</w:t>
            </w:r>
          </w:p>
        </w:tc>
        <w:tc>
          <w:tcPr>
            <w:tcW w:w="1400" w:type="dxa"/>
            <w:tcBorders>
              <w:bottom w:val="single" w:sz="4" w:space="0" w:color="auto"/>
            </w:tcBorders>
            <w:vAlign w:val="center"/>
          </w:tcPr>
          <w:p w14:paraId="1424E72D" w14:textId="77777777" w:rsidR="00DD154A" w:rsidRDefault="00DD154A" w:rsidP="00DD154A"/>
        </w:tc>
        <w:tc>
          <w:tcPr>
            <w:tcW w:w="3360" w:type="dxa"/>
            <w:tcBorders>
              <w:bottom w:val="single" w:sz="4" w:space="0" w:color="auto"/>
              <w:tr2bl w:val="single" w:sz="4" w:space="0" w:color="auto"/>
            </w:tcBorders>
            <w:vAlign w:val="center"/>
          </w:tcPr>
          <w:p w14:paraId="66C559D3" w14:textId="66E41CBB" w:rsidR="00DD154A" w:rsidRDefault="00DD154A" w:rsidP="00DD154A"/>
        </w:tc>
        <w:tc>
          <w:tcPr>
            <w:tcW w:w="1820" w:type="dxa"/>
            <w:tcBorders>
              <w:bottom w:val="single" w:sz="4" w:space="0" w:color="auto"/>
              <w:tr2bl w:val="single" w:sz="4" w:space="0" w:color="auto"/>
            </w:tcBorders>
            <w:vAlign w:val="center"/>
          </w:tcPr>
          <w:p w14:paraId="61BEA9EA" w14:textId="77777777" w:rsidR="00DD154A" w:rsidRDefault="00DD154A" w:rsidP="00DD154A"/>
        </w:tc>
        <w:tc>
          <w:tcPr>
            <w:tcW w:w="1335" w:type="dxa"/>
            <w:tcBorders>
              <w:bottom w:val="single" w:sz="4" w:space="0" w:color="auto"/>
              <w:tr2bl w:val="single" w:sz="4" w:space="0" w:color="auto"/>
            </w:tcBorders>
            <w:vAlign w:val="center"/>
          </w:tcPr>
          <w:p w14:paraId="6A895B9C" w14:textId="77777777" w:rsidR="00DD154A" w:rsidRDefault="00DD154A" w:rsidP="00DD154A"/>
        </w:tc>
      </w:tr>
      <w:tr w:rsidR="00DD154A" w14:paraId="5299394A" w14:textId="77777777" w:rsidTr="00B027F7">
        <w:trPr>
          <w:cantSplit/>
          <w:trHeight w:val="692"/>
        </w:trPr>
        <w:tc>
          <w:tcPr>
            <w:tcW w:w="799" w:type="dxa"/>
            <w:tcBorders>
              <w:bottom w:val="single" w:sz="4" w:space="0" w:color="auto"/>
            </w:tcBorders>
            <w:vAlign w:val="center"/>
          </w:tcPr>
          <w:p w14:paraId="5A729045" w14:textId="77777777" w:rsidR="00DD154A" w:rsidRDefault="00DD154A" w:rsidP="00DD154A">
            <w:pPr>
              <w:jc w:val="center"/>
            </w:pPr>
            <w:r>
              <w:rPr>
                <w:rFonts w:hint="eastAsia"/>
              </w:rPr>
              <w:t>１３</w:t>
            </w:r>
          </w:p>
        </w:tc>
        <w:tc>
          <w:tcPr>
            <w:tcW w:w="1400" w:type="dxa"/>
            <w:tcBorders>
              <w:bottom w:val="single" w:sz="4" w:space="0" w:color="auto"/>
            </w:tcBorders>
            <w:vAlign w:val="center"/>
          </w:tcPr>
          <w:p w14:paraId="78159BCD" w14:textId="77777777" w:rsidR="00DD154A" w:rsidRDefault="00DD154A" w:rsidP="00DD154A"/>
        </w:tc>
        <w:tc>
          <w:tcPr>
            <w:tcW w:w="3360" w:type="dxa"/>
            <w:tcBorders>
              <w:bottom w:val="single" w:sz="4" w:space="0" w:color="auto"/>
              <w:tr2bl w:val="single" w:sz="4" w:space="0" w:color="auto"/>
            </w:tcBorders>
            <w:vAlign w:val="center"/>
          </w:tcPr>
          <w:p w14:paraId="70070786" w14:textId="5EFA5C5E" w:rsidR="00DD154A" w:rsidRDefault="00DD154A" w:rsidP="00DD154A"/>
        </w:tc>
        <w:tc>
          <w:tcPr>
            <w:tcW w:w="1820" w:type="dxa"/>
            <w:tcBorders>
              <w:bottom w:val="single" w:sz="4" w:space="0" w:color="auto"/>
              <w:tr2bl w:val="single" w:sz="4" w:space="0" w:color="auto"/>
            </w:tcBorders>
            <w:vAlign w:val="center"/>
          </w:tcPr>
          <w:p w14:paraId="3A8D58DF" w14:textId="77777777" w:rsidR="00DD154A" w:rsidRDefault="00DD154A" w:rsidP="00DD154A"/>
        </w:tc>
        <w:tc>
          <w:tcPr>
            <w:tcW w:w="1335" w:type="dxa"/>
            <w:tcBorders>
              <w:bottom w:val="single" w:sz="4" w:space="0" w:color="auto"/>
              <w:tr2bl w:val="single" w:sz="4" w:space="0" w:color="auto"/>
            </w:tcBorders>
            <w:vAlign w:val="center"/>
          </w:tcPr>
          <w:p w14:paraId="5B973355" w14:textId="77777777" w:rsidR="00DD154A" w:rsidRDefault="00DD154A" w:rsidP="00DD154A"/>
        </w:tc>
      </w:tr>
      <w:tr w:rsidR="00DD154A" w14:paraId="70962917" w14:textId="77777777" w:rsidTr="00B027F7">
        <w:trPr>
          <w:cantSplit/>
          <w:trHeight w:val="701"/>
        </w:trPr>
        <w:tc>
          <w:tcPr>
            <w:tcW w:w="799" w:type="dxa"/>
            <w:tcBorders>
              <w:bottom w:val="single" w:sz="4" w:space="0" w:color="auto"/>
            </w:tcBorders>
            <w:vAlign w:val="center"/>
          </w:tcPr>
          <w:p w14:paraId="37385AF3" w14:textId="77777777" w:rsidR="00DD154A" w:rsidRDefault="00DD154A" w:rsidP="00DD154A">
            <w:pPr>
              <w:jc w:val="center"/>
            </w:pPr>
            <w:r>
              <w:rPr>
                <w:rFonts w:hint="eastAsia"/>
              </w:rPr>
              <w:t>１４</w:t>
            </w:r>
          </w:p>
        </w:tc>
        <w:tc>
          <w:tcPr>
            <w:tcW w:w="1400" w:type="dxa"/>
            <w:tcBorders>
              <w:bottom w:val="single" w:sz="4" w:space="0" w:color="auto"/>
            </w:tcBorders>
            <w:vAlign w:val="center"/>
          </w:tcPr>
          <w:p w14:paraId="0805DDD8" w14:textId="77777777" w:rsidR="00DD154A" w:rsidRDefault="00DD154A" w:rsidP="00DD154A"/>
        </w:tc>
        <w:tc>
          <w:tcPr>
            <w:tcW w:w="3360" w:type="dxa"/>
            <w:tcBorders>
              <w:bottom w:val="single" w:sz="4" w:space="0" w:color="auto"/>
              <w:tr2bl w:val="single" w:sz="4" w:space="0" w:color="auto"/>
            </w:tcBorders>
            <w:vAlign w:val="center"/>
          </w:tcPr>
          <w:p w14:paraId="641C5878" w14:textId="7C19ECC2" w:rsidR="00DD154A" w:rsidRDefault="00DD154A" w:rsidP="00DD154A"/>
        </w:tc>
        <w:tc>
          <w:tcPr>
            <w:tcW w:w="1820" w:type="dxa"/>
            <w:tcBorders>
              <w:bottom w:val="single" w:sz="4" w:space="0" w:color="auto"/>
              <w:tr2bl w:val="single" w:sz="4" w:space="0" w:color="auto"/>
            </w:tcBorders>
            <w:vAlign w:val="center"/>
          </w:tcPr>
          <w:p w14:paraId="3CB6F87E" w14:textId="77777777" w:rsidR="00DD154A" w:rsidRDefault="00DD154A" w:rsidP="00DD154A"/>
        </w:tc>
        <w:tc>
          <w:tcPr>
            <w:tcW w:w="1335" w:type="dxa"/>
            <w:tcBorders>
              <w:bottom w:val="single" w:sz="4" w:space="0" w:color="auto"/>
              <w:tr2bl w:val="single" w:sz="4" w:space="0" w:color="auto"/>
            </w:tcBorders>
            <w:vAlign w:val="center"/>
          </w:tcPr>
          <w:p w14:paraId="5267BBA2" w14:textId="77777777" w:rsidR="00DD154A" w:rsidRDefault="00DD154A" w:rsidP="00DD154A"/>
        </w:tc>
      </w:tr>
      <w:tr w:rsidR="00DD154A" w14:paraId="4D100D9B" w14:textId="77777777" w:rsidTr="00B027F7">
        <w:trPr>
          <w:cantSplit/>
          <w:trHeight w:val="659"/>
        </w:trPr>
        <w:tc>
          <w:tcPr>
            <w:tcW w:w="799" w:type="dxa"/>
            <w:tcBorders>
              <w:bottom w:val="single" w:sz="4" w:space="0" w:color="auto"/>
            </w:tcBorders>
            <w:vAlign w:val="center"/>
          </w:tcPr>
          <w:p w14:paraId="7B4A085B" w14:textId="77777777" w:rsidR="00DD154A" w:rsidRDefault="00DD154A" w:rsidP="00DD154A">
            <w:pPr>
              <w:jc w:val="center"/>
            </w:pPr>
            <w:r>
              <w:rPr>
                <w:rFonts w:hint="eastAsia"/>
              </w:rPr>
              <w:t>１５</w:t>
            </w:r>
          </w:p>
        </w:tc>
        <w:tc>
          <w:tcPr>
            <w:tcW w:w="1400" w:type="dxa"/>
            <w:tcBorders>
              <w:bottom w:val="single" w:sz="4" w:space="0" w:color="auto"/>
            </w:tcBorders>
            <w:vAlign w:val="center"/>
          </w:tcPr>
          <w:p w14:paraId="622F8830" w14:textId="77777777" w:rsidR="00DD154A" w:rsidRDefault="00DD154A" w:rsidP="00DD154A"/>
        </w:tc>
        <w:tc>
          <w:tcPr>
            <w:tcW w:w="3360" w:type="dxa"/>
            <w:tcBorders>
              <w:bottom w:val="single" w:sz="4" w:space="0" w:color="auto"/>
              <w:tr2bl w:val="single" w:sz="4" w:space="0" w:color="auto"/>
            </w:tcBorders>
            <w:vAlign w:val="center"/>
          </w:tcPr>
          <w:p w14:paraId="54888077" w14:textId="018832A8" w:rsidR="00DD154A" w:rsidRDefault="00DD154A" w:rsidP="00DD154A"/>
        </w:tc>
        <w:tc>
          <w:tcPr>
            <w:tcW w:w="1820" w:type="dxa"/>
            <w:tcBorders>
              <w:bottom w:val="single" w:sz="4" w:space="0" w:color="auto"/>
              <w:tr2bl w:val="single" w:sz="4" w:space="0" w:color="auto"/>
            </w:tcBorders>
            <w:vAlign w:val="center"/>
          </w:tcPr>
          <w:p w14:paraId="27744761" w14:textId="77777777" w:rsidR="00DD154A" w:rsidRDefault="00DD154A" w:rsidP="00DD154A"/>
        </w:tc>
        <w:tc>
          <w:tcPr>
            <w:tcW w:w="1335" w:type="dxa"/>
            <w:tcBorders>
              <w:bottom w:val="single" w:sz="4" w:space="0" w:color="auto"/>
              <w:tr2bl w:val="single" w:sz="4" w:space="0" w:color="auto"/>
            </w:tcBorders>
            <w:vAlign w:val="center"/>
          </w:tcPr>
          <w:p w14:paraId="32E317AD" w14:textId="77777777" w:rsidR="00DD154A" w:rsidRDefault="00DD154A" w:rsidP="00DD154A"/>
        </w:tc>
      </w:tr>
    </w:tbl>
    <w:p w14:paraId="0D6321A3" w14:textId="77777777" w:rsidR="009B2605" w:rsidRDefault="009B2605">
      <w:pPr>
        <w:numPr>
          <w:ilvl w:val="0"/>
          <w:numId w:val="9"/>
        </w:numPr>
        <w:spacing w:line="280" w:lineRule="exact"/>
      </w:pPr>
      <w:r>
        <w:rPr>
          <w:rFonts w:hint="eastAsia"/>
        </w:rPr>
        <w:t>注</w:t>
      </w:r>
      <w:r>
        <w:rPr>
          <w:rFonts w:hint="eastAsia"/>
        </w:rPr>
        <w:t xml:space="preserve">  </w:t>
      </w:r>
      <w:r>
        <w:rPr>
          <w:rFonts w:hint="eastAsia"/>
        </w:rPr>
        <w:t>意</w:t>
      </w:r>
      <w:r>
        <w:rPr>
          <w:rFonts w:hint="eastAsia"/>
        </w:rPr>
        <w:t xml:space="preserve">  </w:t>
      </w:r>
      <w:r>
        <w:rPr>
          <w:rFonts w:hint="eastAsia"/>
        </w:rPr>
        <w:t>※</w:t>
      </w:r>
    </w:p>
    <w:p w14:paraId="4CEBF195" w14:textId="353EBBC4" w:rsidR="009B2605" w:rsidRDefault="009B2605">
      <w:pPr>
        <w:spacing w:line="280" w:lineRule="exact"/>
      </w:pPr>
      <w:r>
        <w:rPr>
          <w:rFonts w:hint="eastAsia"/>
        </w:rPr>
        <w:t xml:space="preserve">    </w:t>
      </w:r>
      <w:r>
        <w:rPr>
          <w:rFonts w:hint="eastAsia"/>
        </w:rPr>
        <w:t>１メーターごとに各戸漏れなく、記入して下さい。</w:t>
      </w:r>
    </w:p>
    <w:p w14:paraId="129FC2D7" w14:textId="77777777" w:rsidR="009B2605" w:rsidRDefault="009B2605">
      <w:pPr>
        <w:pStyle w:val="a4"/>
        <w:tabs>
          <w:tab w:val="left" w:pos="560"/>
        </w:tabs>
        <w:jc w:val="center"/>
        <w:rPr>
          <w:rFonts w:ascii="ＭＳ 明朝"/>
          <w:sz w:val="32"/>
        </w:rPr>
      </w:pPr>
      <w:r>
        <w:br w:type="page"/>
      </w:r>
      <w:r>
        <w:rPr>
          <w:rFonts w:ascii="ＭＳ 明朝"/>
          <w:sz w:val="32"/>
        </w:rPr>
        <w:fldChar w:fldCharType="begin"/>
      </w:r>
      <w:r>
        <w:rPr>
          <w:rFonts w:ascii="ＭＳ 明朝"/>
          <w:sz w:val="32"/>
        </w:rPr>
        <w:instrText xml:space="preserve"> eq \o\ad(</w:instrText>
      </w:r>
      <w:r>
        <w:rPr>
          <w:rFonts w:ascii="ＭＳ 明朝" w:hint="eastAsia"/>
          <w:sz w:val="32"/>
        </w:rPr>
        <w:instrText>入居者名簿</w:instrText>
      </w:r>
      <w:r>
        <w:rPr>
          <w:rFonts w:ascii="ＭＳ 明朝"/>
          <w:sz w:val="32"/>
        </w:rPr>
        <w:instrText>,</w:instrText>
      </w:r>
      <w:r>
        <w:rPr>
          <w:rFonts w:ascii="ＭＳ 明朝" w:hint="eastAsia"/>
          <w:sz w:val="32"/>
        </w:rPr>
        <w:instrText xml:space="preserve">　　　　　　　　</w:instrText>
      </w:r>
      <w:r>
        <w:rPr>
          <w:rFonts w:ascii="ＭＳ 明朝"/>
          <w:sz w:val="32"/>
        </w:rPr>
        <w:instrText>)</w:instrText>
      </w:r>
      <w:r>
        <w:rPr>
          <w:rFonts w:ascii="ＭＳ 明朝"/>
          <w:sz w:val="32"/>
        </w:rPr>
        <w:fldChar w:fldCharType="end"/>
      </w:r>
    </w:p>
    <w:p w14:paraId="16026030" w14:textId="32155AB9" w:rsidR="009B2605" w:rsidRDefault="009B2605">
      <w:pPr>
        <w:jc w:val="right"/>
      </w:pPr>
      <w:bookmarkStart w:id="0" w:name="_GoBack"/>
      <w:bookmarkEnd w:id="0"/>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日現在</w:t>
      </w:r>
    </w:p>
    <w:tbl>
      <w:tblPr>
        <w:tblW w:w="8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9"/>
        <w:gridCol w:w="1400"/>
        <w:gridCol w:w="3360"/>
        <w:gridCol w:w="1820"/>
        <w:gridCol w:w="1335"/>
      </w:tblGrid>
      <w:tr w:rsidR="00E25312" w14:paraId="7733B2AE" w14:textId="77777777" w:rsidTr="00E25312">
        <w:trPr>
          <w:trHeight w:val="464"/>
        </w:trPr>
        <w:tc>
          <w:tcPr>
            <w:tcW w:w="799" w:type="dxa"/>
            <w:vAlign w:val="center"/>
          </w:tcPr>
          <w:p w14:paraId="7430E01C" w14:textId="77777777" w:rsidR="00E25312" w:rsidRDefault="00E25312">
            <w:pPr>
              <w:jc w:val="center"/>
            </w:pPr>
            <w:r>
              <w:rPr>
                <w:rFonts w:hint="eastAsia"/>
              </w:rPr>
              <w:t>№</w:t>
            </w:r>
          </w:p>
        </w:tc>
        <w:tc>
          <w:tcPr>
            <w:tcW w:w="1400" w:type="dxa"/>
            <w:vAlign w:val="center"/>
          </w:tcPr>
          <w:p w14:paraId="121287BD" w14:textId="77777777" w:rsidR="00E25312" w:rsidRDefault="00E25312">
            <w:pPr>
              <w:jc w:val="center"/>
            </w:pPr>
            <w:r>
              <w:rPr>
                <w:rFonts w:hint="eastAsia"/>
              </w:rPr>
              <w:t>部屋番号</w:t>
            </w:r>
          </w:p>
        </w:tc>
        <w:tc>
          <w:tcPr>
            <w:tcW w:w="3360" w:type="dxa"/>
            <w:vAlign w:val="center"/>
          </w:tcPr>
          <w:p w14:paraId="6BEE10FC" w14:textId="77777777" w:rsidR="00E25312" w:rsidRDefault="00E25312">
            <w:pPr>
              <w:jc w:val="center"/>
            </w:pPr>
            <w:r>
              <w:rPr>
                <w:rFonts w:hint="eastAsia"/>
              </w:rPr>
              <w:t>入居者名</w:t>
            </w:r>
          </w:p>
        </w:tc>
        <w:tc>
          <w:tcPr>
            <w:tcW w:w="1820" w:type="dxa"/>
            <w:vAlign w:val="center"/>
          </w:tcPr>
          <w:p w14:paraId="71F70492" w14:textId="77777777" w:rsidR="00E25312" w:rsidRDefault="00E25312">
            <w:pPr>
              <w:jc w:val="center"/>
            </w:pPr>
            <w:r>
              <w:rPr>
                <w:rFonts w:hint="eastAsia"/>
              </w:rPr>
              <w:t>入居年月日</w:t>
            </w:r>
          </w:p>
        </w:tc>
        <w:tc>
          <w:tcPr>
            <w:tcW w:w="1335" w:type="dxa"/>
            <w:vAlign w:val="center"/>
          </w:tcPr>
          <w:p w14:paraId="2C7748E1" w14:textId="77777777" w:rsidR="00E25312" w:rsidRDefault="00E25312">
            <w:pPr>
              <w:jc w:val="center"/>
            </w:pPr>
            <w:r>
              <w:rPr>
                <w:rFonts w:hint="eastAsia"/>
              </w:rPr>
              <w:t>備考</w:t>
            </w:r>
          </w:p>
        </w:tc>
      </w:tr>
      <w:tr w:rsidR="00DD154A" w14:paraId="2C9D7383" w14:textId="77777777" w:rsidTr="006472BF">
        <w:trPr>
          <w:cantSplit/>
          <w:trHeight w:val="674"/>
        </w:trPr>
        <w:tc>
          <w:tcPr>
            <w:tcW w:w="799" w:type="dxa"/>
            <w:tcBorders>
              <w:bottom w:val="single" w:sz="4" w:space="0" w:color="auto"/>
            </w:tcBorders>
            <w:vAlign w:val="center"/>
          </w:tcPr>
          <w:p w14:paraId="155AC057" w14:textId="687C2949" w:rsidR="00DD154A" w:rsidRDefault="00DD154A" w:rsidP="00DD154A">
            <w:pPr>
              <w:pStyle w:val="a3"/>
            </w:pPr>
          </w:p>
        </w:tc>
        <w:tc>
          <w:tcPr>
            <w:tcW w:w="1400" w:type="dxa"/>
            <w:tcBorders>
              <w:bottom w:val="single" w:sz="4" w:space="0" w:color="auto"/>
            </w:tcBorders>
            <w:vAlign w:val="center"/>
          </w:tcPr>
          <w:p w14:paraId="55917849" w14:textId="77777777" w:rsidR="00DD154A" w:rsidRDefault="00DD154A" w:rsidP="00DD154A"/>
        </w:tc>
        <w:tc>
          <w:tcPr>
            <w:tcW w:w="3360" w:type="dxa"/>
            <w:tcBorders>
              <w:bottom w:val="single" w:sz="4" w:space="0" w:color="auto"/>
              <w:tr2bl w:val="single" w:sz="4" w:space="0" w:color="auto"/>
            </w:tcBorders>
            <w:vAlign w:val="center"/>
          </w:tcPr>
          <w:p w14:paraId="48C06894" w14:textId="24F0303F" w:rsidR="00DD154A" w:rsidRDefault="00DD154A" w:rsidP="00DD154A">
            <w:pPr>
              <w:rPr>
                <w:sz w:val="18"/>
              </w:rPr>
            </w:pPr>
          </w:p>
        </w:tc>
        <w:tc>
          <w:tcPr>
            <w:tcW w:w="1820" w:type="dxa"/>
            <w:tcBorders>
              <w:bottom w:val="single" w:sz="4" w:space="0" w:color="auto"/>
              <w:tr2bl w:val="single" w:sz="4" w:space="0" w:color="auto"/>
            </w:tcBorders>
            <w:vAlign w:val="center"/>
          </w:tcPr>
          <w:p w14:paraId="6CF80808" w14:textId="77777777" w:rsidR="00DD154A" w:rsidRDefault="00DD154A" w:rsidP="00DD154A"/>
        </w:tc>
        <w:tc>
          <w:tcPr>
            <w:tcW w:w="1335" w:type="dxa"/>
            <w:tcBorders>
              <w:bottom w:val="single" w:sz="4" w:space="0" w:color="auto"/>
              <w:tr2bl w:val="single" w:sz="4" w:space="0" w:color="auto"/>
            </w:tcBorders>
            <w:vAlign w:val="center"/>
          </w:tcPr>
          <w:p w14:paraId="0259083B" w14:textId="77777777" w:rsidR="00DD154A" w:rsidRDefault="00DD154A" w:rsidP="00DD154A"/>
        </w:tc>
      </w:tr>
      <w:tr w:rsidR="00DD154A" w14:paraId="07EA94B8" w14:textId="77777777" w:rsidTr="006472BF">
        <w:trPr>
          <w:cantSplit/>
          <w:trHeight w:val="754"/>
        </w:trPr>
        <w:tc>
          <w:tcPr>
            <w:tcW w:w="799" w:type="dxa"/>
            <w:tcBorders>
              <w:bottom w:val="single" w:sz="4" w:space="0" w:color="auto"/>
            </w:tcBorders>
            <w:vAlign w:val="center"/>
          </w:tcPr>
          <w:p w14:paraId="66DA5776" w14:textId="7E48D44B" w:rsidR="00DD154A" w:rsidRDefault="00DD154A" w:rsidP="00DD154A">
            <w:pPr>
              <w:jc w:val="center"/>
            </w:pPr>
          </w:p>
        </w:tc>
        <w:tc>
          <w:tcPr>
            <w:tcW w:w="1400" w:type="dxa"/>
            <w:tcBorders>
              <w:bottom w:val="single" w:sz="4" w:space="0" w:color="auto"/>
            </w:tcBorders>
            <w:vAlign w:val="center"/>
          </w:tcPr>
          <w:p w14:paraId="615A36D0" w14:textId="77777777" w:rsidR="00DD154A" w:rsidRDefault="00DD154A" w:rsidP="00DD154A"/>
        </w:tc>
        <w:tc>
          <w:tcPr>
            <w:tcW w:w="3360" w:type="dxa"/>
            <w:tcBorders>
              <w:bottom w:val="single" w:sz="4" w:space="0" w:color="auto"/>
              <w:tr2bl w:val="single" w:sz="4" w:space="0" w:color="auto"/>
            </w:tcBorders>
            <w:vAlign w:val="center"/>
          </w:tcPr>
          <w:p w14:paraId="5CF5A772" w14:textId="3D931A6C" w:rsidR="00DD154A" w:rsidRDefault="00DD154A" w:rsidP="00DD154A"/>
        </w:tc>
        <w:tc>
          <w:tcPr>
            <w:tcW w:w="1820" w:type="dxa"/>
            <w:tcBorders>
              <w:bottom w:val="single" w:sz="4" w:space="0" w:color="auto"/>
              <w:tr2bl w:val="single" w:sz="4" w:space="0" w:color="auto"/>
            </w:tcBorders>
            <w:vAlign w:val="center"/>
          </w:tcPr>
          <w:p w14:paraId="5C0839D7" w14:textId="77777777" w:rsidR="00DD154A" w:rsidRDefault="00DD154A" w:rsidP="00DD154A"/>
        </w:tc>
        <w:tc>
          <w:tcPr>
            <w:tcW w:w="1335" w:type="dxa"/>
            <w:tcBorders>
              <w:bottom w:val="single" w:sz="4" w:space="0" w:color="auto"/>
              <w:tr2bl w:val="single" w:sz="4" w:space="0" w:color="auto"/>
            </w:tcBorders>
            <w:vAlign w:val="center"/>
          </w:tcPr>
          <w:p w14:paraId="429FCF90" w14:textId="77777777" w:rsidR="00DD154A" w:rsidRDefault="00DD154A" w:rsidP="00DD154A"/>
        </w:tc>
      </w:tr>
      <w:tr w:rsidR="00DD154A" w14:paraId="3E1EB8FD" w14:textId="77777777" w:rsidTr="006472BF">
        <w:trPr>
          <w:cantSplit/>
          <w:trHeight w:val="694"/>
        </w:trPr>
        <w:tc>
          <w:tcPr>
            <w:tcW w:w="799" w:type="dxa"/>
            <w:tcBorders>
              <w:bottom w:val="single" w:sz="4" w:space="0" w:color="auto"/>
            </w:tcBorders>
            <w:vAlign w:val="center"/>
          </w:tcPr>
          <w:p w14:paraId="53E7E362" w14:textId="4B054E56" w:rsidR="00DD154A" w:rsidRDefault="00DD154A" w:rsidP="00DD154A">
            <w:pPr>
              <w:jc w:val="center"/>
            </w:pPr>
          </w:p>
        </w:tc>
        <w:tc>
          <w:tcPr>
            <w:tcW w:w="1400" w:type="dxa"/>
            <w:tcBorders>
              <w:bottom w:val="single" w:sz="4" w:space="0" w:color="auto"/>
            </w:tcBorders>
            <w:vAlign w:val="center"/>
          </w:tcPr>
          <w:p w14:paraId="020AFFB2" w14:textId="77777777" w:rsidR="00DD154A" w:rsidRDefault="00DD154A" w:rsidP="00DD154A"/>
        </w:tc>
        <w:tc>
          <w:tcPr>
            <w:tcW w:w="3360" w:type="dxa"/>
            <w:tcBorders>
              <w:bottom w:val="single" w:sz="4" w:space="0" w:color="auto"/>
              <w:tr2bl w:val="single" w:sz="4" w:space="0" w:color="auto"/>
            </w:tcBorders>
            <w:vAlign w:val="center"/>
          </w:tcPr>
          <w:p w14:paraId="7B000203" w14:textId="713A6C5E" w:rsidR="00DD154A" w:rsidRDefault="00DD154A" w:rsidP="00DD154A"/>
        </w:tc>
        <w:tc>
          <w:tcPr>
            <w:tcW w:w="1820" w:type="dxa"/>
            <w:tcBorders>
              <w:bottom w:val="single" w:sz="4" w:space="0" w:color="auto"/>
              <w:tr2bl w:val="single" w:sz="4" w:space="0" w:color="auto"/>
            </w:tcBorders>
            <w:vAlign w:val="center"/>
          </w:tcPr>
          <w:p w14:paraId="00E47AC9" w14:textId="77777777" w:rsidR="00DD154A" w:rsidRDefault="00DD154A" w:rsidP="00DD154A"/>
        </w:tc>
        <w:tc>
          <w:tcPr>
            <w:tcW w:w="1335" w:type="dxa"/>
            <w:tcBorders>
              <w:bottom w:val="single" w:sz="4" w:space="0" w:color="auto"/>
              <w:tr2bl w:val="single" w:sz="4" w:space="0" w:color="auto"/>
            </w:tcBorders>
            <w:vAlign w:val="center"/>
          </w:tcPr>
          <w:p w14:paraId="5847308F" w14:textId="77777777" w:rsidR="00DD154A" w:rsidRDefault="00DD154A" w:rsidP="00DD154A"/>
        </w:tc>
      </w:tr>
      <w:tr w:rsidR="00DD154A" w14:paraId="42519E55" w14:textId="77777777" w:rsidTr="006472BF">
        <w:trPr>
          <w:cantSplit/>
          <w:trHeight w:val="675"/>
        </w:trPr>
        <w:tc>
          <w:tcPr>
            <w:tcW w:w="799" w:type="dxa"/>
            <w:tcBorders>
              <w:bottom w:val="single" w:sz="4" w:space="0" w:color="auto"/>
            </w:tcBorders>
            <w:vAlign w:val="center"/>
          </w:tcPr>
          <w:p w14:paraId="27D58077" w14:textId="259B1448" w:rsidR="00DD154A" w:rsidRDefault="00DD154A" w:rsidP="00DD154A">
            <w:pPr>
              <w:jc w:val="center"/>
            </w:pPr>
          </w:p>
        </w:tc>
        <w:tc>
          <w:tcPr>
            <w:tcW w:w="1400" w:type="dxa"/>
            <w:tcBorders>
              <w:bottom w:val="single" w:sz="4" w:space="0" w:color="auto"/>
            </w:tcBorders>
            <w:vAlign w:val="center"/>
          </w:tcPr>
          <w:p w14:paraId="44AE20FC" w14:textId="77777777" w:rsidR="00DD154A" w:rsidRDefault="00DD154A" w:rsidP="00DD154A"/>
        </w:tc>
        <w:tc>
          <w:tcPr>
            <w:tcW w:w="3360" w:type="dxa"/>
            <w:tcBorders>
              <w:bottom w:val="single" w:sz="4" w:space="0" w:color="auto"/>
              <w:tr2bl w:val="single" w:sz="4" w:space="0" w:color="auto"/>
            </w:tcBorders>
            <w:vAlign w:val="center"/>
          </w:tcPr>
          <w:p w14:paraId="67342F86" w14:textId="0C4E32FB" w:rsidR="00DD154A" w:rsidRDefault="00DD154A" w:rsidP="00DD154A"/>
        </w:tc>
        <w:tc>
          <w:tcPr>
            <w:tcW w:w="1820" w:type="dxa"/>
            <w:tcBorders>
              <w:bottom w:val="single" w:sz="4" w:space="0" w:color="auto"/>
              <w:tr2bl w:val="single" w:sz="4" w:space="0" w:color="auto"/>
            </w:tcBorders>
            <w:vAlign w:val="center"/>
          </w:tcPr>
          <w:p w14:paraId="7A2550D4" w14:textId="77777777" w:rsidR="00DD154A" w:rsidRDefault="00DD154A" w:rsidP="00DD154A"/>
        </w:tc>
        <w:tc>
          <w:tcPr>
            <w:tcW w:w="1335" w:type="dxa"/>
            <w:tcBorders>
              <w:bottom w:val="single" w:sz="4" w:space="0" w:color="auto"/>
              <w:tr2bl w:val="single" w:sz="4" w:space="0" w:color="auto"/>
            </w:tcBorders>
            <w:vAlign w:val="center"/>
          </w:tcPr>
          <w:p w14:paraId="049AD107" w14:textId="77777777" w:rsidR="00DD154A" w:rsidRDefault="00DD154A" w:rsidP="00DD154A"/>
        </w:tc>
      </w:tr>
      <w:tr w:rsidR="00DD154A" w14:paraId="70190640" w14:textId="77777777" w:rsidTr="006472BF">
        <w:trPr>
          <w:cantSplit/>
          <w:trHeight w:val="671"/>
        </w:trPr>
        <w:tc>
          <w:tcPr>
            <w:tcW w:w="799" w:type="dxa"/>
            <w:tcBorders>
              <w:bottom w:val="single" w:sz="4" w:space="0" w:color="auto"/>
            </w:tcBorders>
            <w:vAlign w:val="center"/>
          </w:tcPr>
          <w:p w14:paraId="2801DC32" w14:textId="4965DC3B" w:rsidR="00DD154A" w:rsidRDefault="00DD154A" w:rsidP="00DD154A">
            <w:pPr>
              <w:jc w:val="center"/>
            </w:pPr>
          </w:p>
        </w:tc>
        <w:tc>
          <w:tcPr>
            <w:tcW w:w="1400" w:type="dxa"/>
            <w:tcBorders>
              <w:bottom w:val="single" w:sz="4" w:space="0" w:color="auto"/>
            </w:tcBorders>
            <w:vAlign w:val="center"/>
          </w:tcPr>
          <w:p w14:paraId="6A693AEF" w14:textId="77777777" w:rsidR="00DD154A" w:rsidRDefault="00DD154A" w:rsidP="00DD154A"/>
        </w:tc>
        <w:tc>
          <w:tcPr>
            <w:tcW w:w="3360" w:type="dxa"/>
            <w:tcBorders>
              <w:bottom w:val="single" w:sz="4" w:space="0" w:color="auto"/>
              <w:tr2bl w:val="single" w:sz="4" w:space="0" w:color="auto"/>
            </w:tcBorders>
            <w:vAlign w:val="center"/>
          </w:tcPr>
          <w:p w14:paraId="6206DBAF" w14:textId="69BECE56" w:rsidR="00DD154A" w:rsidRDefault="00DD154A" w:rsidP="00DD154A"/>
        </w:tc>
        <w:tc>
          <w:tcPr>
            <w:tcW w:w="1820" w:type="dxa"/>
            <w:tcBorders>
              <w:bottom w:val="single" w:sz="4" w:space="0" w:color="auto"/>
              <w:tr2bl w:val="single" w:sz="4" w:space="0" w:color="auto"/>
            </w:tcBorders>
            <w:vAlign w:val="center"/>
          </w:tcPr>
          <w:p w14:paraId="311D6F16" w14:textId="77777777" w:rsidR="00DD154A" w:rsidRDefault="00DD154A" w:rsidP="00DD154A"/>
        </w:tc>
        <w:tc>
          <w:tcPr>
            <w:tcW w:w="1335" w:type="dxa"/>
            <w:tcBorders>
              <w:bottom w:val="single" w:sz="4" w:space="0" w:color="auto"/>
              <w:tr2bl w:val="single" w:sz="4" w:space="0" w:color="auto"/>
            </w:tcBorders>
            <w:vAlign w:val="center"/>
          </w:tcPr>
          <w:p w14:paraId="513B6EDD" w14:textId="77777777" w:rsidR="00DD154A" w:rsidRDefault="00DD154A" w:rsidP="00DD154A"/>
        </w:tc>
      </w:tr>
      <w:tr w:rsidR="00DD154A" w14:paraId="582C89CE" w14:textId="77777777" w:rsidTr="006472BF">
        <w:trPr>
          <w:cantSplit/>
          <w:trHeight w:val="681"/>
        </w:trPr>
        <w:tc>
          <w:tcPr>
            <w:tcW w:w="799" w:type="dxa"/>
            <w:tcBorders>
              <w:bottom w:val="single" w:sz="4" w:space="0" w:color="auto"/>
            </w:tcBorders>
            <w:vAlign w:val="center"/>
          </w:tcPr>
          <w:p w14:paraId="47E8E1A7" w14:textId="63BEA79C" w:rsidR="00DD154A" w:rsidRDefault="00DD154A" w:rsidP="00DD154A">
            <w:pPr>
              <w:jc w:val="center"/>
            </w:pPr>
          </w:p>
        </w:tc>
        <w:tc>
          <w:tcPr>
            <w:tcW w:w="1400" w:type="dxa"/>
            <w:tcBorders>
              <w:bottom w:val="single" w:sz="4" w:space="0" w:color="auto"/>
            </w:tcBorders>
            <w:vAlign w:val="center"/>
          </w:tcPr>
          <w:p w14:paraId="4C25A2C0" w14:textId="77777777" w:rsidR="00DD154A" w:rsidRDefault="00DD154A" w:rsidP="00DD154A"/>
        </w:tc>
        <w:tc>
          <w:tcPr>
            <w:tcW w:w="3360" w:type="dxa"/>
            <w:tcBorders>
              <w:bottom w:val="single" w:sz="4" w:space="0" w:color="auto"/>
              <w:tr2bl w:val="single" w:sz="4" w:space="0" w:color="auto"/>
            </w:tcBorders>
            <w:vAlign w:val="center"/>
          </w:tcPr>
          <w:p w14:paraId="5AE18CD8" w14:textId="5AFAA009" w:rsidR="00DD154A" w:rsidRDefault="00DD154A" w:rsidP="00DD154A"/>
        </w:tc>
        <w:tc>
          <w:tcPr>
            <w:tcW w:w="1820" w:type="dxa"/>
            <w:tcBorders>
              <w:bottom w:val="single" w:sz="4" w:space="0" w:color="auto"/>
              <w:tr2bl w:val="single" w:sz="4" w:space="0" w:color="auto"/>
            </w:tcBorders>
            <w:vAlign w:val="center"/>
          </w:tcPr>
          <w:p w14:paraId="06FACD56" w14:textId="77777777" w:rsidR="00DD154A" w:rsidRDefault="00DD154A" w:rsidP="00DD154A"/>
        </w:tc>
        <w:tc>
          <w:tcPr>
            <w:tcW w:w="1335" w:type="dxa"/>
            <w:tcBorders>
              <w:bottom w:val="single" w:sz="4" w:space="0" w:color="auto"/>
              <w:tr2bl w:val="single" w:sz="4" w:space="0" w:color="auto"/>
            </w:tcBorders>
            <w:vAlign w:val="center"/>
          </w:tcPr>
          <w:p w14:paraId="5EA417A9" w14:textId="77777777" w:rsidR="00DD154A" w:rsidRDefault="00DD154A" w:rsidP="00DD154A"/>
        </w:tc>
      </w:tr>
      <w:tr w:rsidR="00DD154A" w14:paraId="71EA8918" w14:textId="77777777" w:rsidTr="006472BF">
        <w:trPr>
          <w:cantSplit/>
          <w:trHeight w:val="676"/>
        </w:trPr>
        <w:tc>
          <w:tcPr>
            <w:tcW w:w="799" w:type="dxa"/>
            <w:tcBorders>
              <w:bottom w:val="single" w:sz="4" w:space="0" w:color="auto"/>
            </w:tcBorders>
            <w:vAlign w:val="center"/>
          </w:tcPr>
          <w:p w14:paraId="157FABA8" w14:textId="24310642" w:rsidR="00DD154A" w:rsidRDefault="00DD154A" w:rsidP="00DD154A">
            <w:pPr>
              <w:jc w:val="center"/>
            </w:pPr>
          </w:p>
        </w:tc>
        <w:tc>
          <w:tcPr>
            <w:tcW w:w="1400" w:type="dxa"/>
            <w:tcBorders>
              <w:bottom w:val="single" w:sz="4" w:space="0" w:color="auto"/>
            </w:tcBorders>
            <w:vAlign w:val="center"/>
          </w:tcPr>
          <w:p w14:paraId="5DE913BC" w14:textId="77777777" w:rsidR="00DD154A" w:rsidRDefault="00DD154A" w:rsidP="00DD154A"/>
        </w:tc>
        <w:tc>
          <w:tcPr>
            <w:tcW w:w="3360" w:type="dxa"/>
            <w:tcBorders>
              <w:bottom w:val="single" w:sz="4" w:space="0" w:color="auto"/>
              <w:tr2bl w:val="single" w:sz="4" w:space="0" w:color="auto"/>
            </w:tcBorders>
            <w:vAlign w:val="center"/>
          </w:tcPr>
          <w:p w14:paraId="51A70CFB" w14:textId="38FCE0FF" w:rsidR="00DD154A" w:rsidRDefault="00DD154A" w:rsidP="00DD154A"/>
        </w:tc>
        <w:tc>
          <w:tcPr>
            <w:tcW w:w="1820" w:type="dxa"/>
            <w:tcBorders>
              <w:bottom w:val="single" w:sz="4" w:space="0" w:color="auto"/>
              <w:tr2bl w:val="single" w:sz="4" w:space="0" w:color="auto"/>
            </w:tcBorders>
            <w:vAlign w:val="center"/>
          </w:tcPr>
          <w:p w14:paraId="5DFA5FE2" w14:textId="77777777" w:rsidR="00DD154A" w:rsidRDefault="00DD154A" w:rsidP="00DD154A"/>
        </w:tc>
        <w:tc>
          <w:tcPr>
            <w:tcW w:w="1335" w:type="dxa"/>
            <w:tcBorders>
              <w:bottom w:val="single" w:sz="4" w:space="0" w:color="auto"/>
              <w:tr2bl w:val="single" w:sz="4" w:space="0" w:color="auto"/>
            </w:tcBorders>
            <w:vAlign w:val="center"/>
          </w:tcPr>
          <w:p w14:paraId="693D5B75" w14:textId="77777777" w:rsidR="00DD154A" w:rsidRDefault="00DD154A" w:rsidP="00DD154A"/>
        </w:tc>
      </w:tr>
      <w:tr w:rsidR="00DD154A" w14:paraId="4249F87D" w14:textId="77777777" w:rsidTr="006472BF">
        <w:trPr>
          <w:cantSplit/>
          <w:trHeight w:val="686"/>
        </w:trPr>
        <w:tc>
          <w:tcPr>
            <w:tcW w:w="799" w:type="dxa"/>
            <w:tcBorders>
              <w:bottom w:val="single" w:sz="4" w:space="0" w:color="auto"/>
            </w:tcBorders>
            <w:vAlign w:val="center"/>
          </w:tcPr>
          <w:p w14:paraId="17D39AD6" w14:textId="07C9CBC0" w:rsidR="00DD154A" w:rsidRDefault="00DD154A" w:rsidP="00DD154A">
            <w:pPr>
              <w:jc w:val="center"/>
            </w:pPr>
          </w:p>
        </w:tc>
        <w:tc>
          <w:tcPr>
            <w:tcW w:w="1400" w:type="dxa"/>
            <w:tcBorders>
              <w:bottom w:val="single" w:sz="4" w:space="0" w:color="auto"/>
            </w:tcBorders>
            <w:vAlign w:val="center"/>
          </w:tcPr>
          <w:p w14:paraId="2BE7CC46" w14:textId="77777777" w:rsidR="00DD154A" w:rsidRDefault="00DD154A" w:rsidP="00DD154A"/>
        </w:tc>
        <w:tc>
          <w:tcPr>
            <w:tcW w:w="3360" w:type="dxa"/>
            <w:tcBorders>
              <w:bottom w:val="single" w:sz="4" w:space="0" w:color="auto"/>
              <w:tr2bl w:val="single" w:sz="4" w:space="0" w:color="auto"/>
            </w:tcBorders>
            <w:vAlign w:val="center"/>
          </w:tcPr>
          <w:p w14:paraId="76946CAC" w14:textId="1F12C23C" w:rsidR="00DD154A" w:rsidRDefault="00DD154A" w:rsidP="00DD154A"/>
        </w:tc>
        <w:tc>
          <w:tcPr>
            <w:tcW w:w="1820" w:type="dxa"/>
            <w:tcBorders>
              <w:bottom w:val="single" w:sz="4" w:space="0" w:color="auto"/>
              <w:tr2bl w:val="single" w:sz="4" w:space="0" w:color="auto"/>
            </w:tcBorders>
            <w:vAlign w:val="center"/>
          </w:tcPr>
          <w:p w14:paraId="7AC398D1" w14:textId="77777777" w:rsidR="00DD154A" w:rsidRDefault="00DD154A" w:rsidP="00DD154A"/>
        </w:tc>
        <w:tc>
          <w:tcPr>
            <w:tcW w:w="1335" w:type="dxa"/>
            <w:tcBorders>
              <w:bottom w:val="single" w:sz="4" w:space="0" w:color="auto"/>
              <w:tr2bl w:val="single" w:sz="4" w:space="0" w:color="auto"/>
            </w:tcBorders>
            <w:vAlign w:val="center"/>
          </w:tcPr>
          <w:p w14:paraId="3CCA91D9" w14:textId="77777777" w:rsidR="00DD154A" w:rsidRDefault="00DD154A" w:rsidP="00DD154A"/>
        </w:tc>
      </w:tr>
      <w:tr w:rsidR="00DD154A" w14:paraId="4A7E3339" w14:textId="77777777" w:rsidTr="006472BF">
        <w:trPr>
          <w:cantSplit/>
          <w:trHeight w:val="682"/>
        </w:trPr>
        <w:tc>
          <w:tcPr>
            <w:tcW w:w="799" w:type="dxa"/>
            <w:tcBorders>
              <w:bottom w:val="single" w:sz="4" w:space="0" w:color="auto"/>
            </w:tcBorders>
            <w:vAlign w:val="center"/>
          </w:tcPr>
          <w:p w14:paraId="1E5B6F5B" w14:textId="639A39F2" w:rsidR="00DD154A" w:rsidRDefault="00DD154A" w:rsidP="00DD154A">
            <w:pPr>
              <w:jc w:val="center"/>
            </w:pPr>
          </w:p>
        </w:tc>
        <w:tc>
          <w:tcPr>
            <w:tcW w:w="1400" w:type="dxa"/>
            <w:tcBorders>
              <w:bottom w:val="single" w:sz="4" w:space="0" w:color="auto"/>
            </w:tcBorders>
            <w:vAlign w:val="center"/>
          </w:tcPr>
          <w:p w14:paraId="34CBAE08" w14:textId="77777777" w:rsidR="00DD154A" w:rsidRDefault="00DD154A" w:rsidP="00DD154A"/>
        </w:tc>
        <w:tc>
          <w:tcPr>
            <w:tcW w:w="3360" w:type="dxa"/>
            <w:tcBorders>
              <w:bottom w:val="single" w:sz="4" w:space="0" w:color="auto"/>
              <w:tr2bl w:val="single" w:sz="4" w:space="0" w:color="auto"/>
            </w:tcBorders>
            <w:vAlign w:val="center"/>
          </w:tcPr>
          <w:p w14:paraId="04E036B0" w14:textId="33DB91F2" w:rsidR="00DD154A" w:rsidRDefault="00DD154A" w:rsidP="00DD154A"/>
        </w:tc>
        <w:tc>
          <w:tcPr>
            <w:tcW w:w="1820" w:type="dxa"/>
            <w:tcBorders>
              <w:bottom w:val="single" w:sz="4" w:space="0" w:color="auto"/>
              <w:tr2bl w:val="single" w:sz="4" w:space="0" w:color="auto"/>
            </w:tcBorders>
            <w:vAlign w:val="center"/>
          </w:tcPr>
          <w:p w14:paraId="68685F71" w14:textId="77777777" w:rsidR="00DD154A" w:rsidRDefault="00DD154A" w:rsidP="00DD154A"/>
        </w:tc>
        <w:tc>
          <w:tcPr>
            <w:tcW w:w="1335" w:type="dxa"/>
            <w:tcBorders>
              <w:bottom w:val="single" w:sz="4" w:space="0" w:color="auto"/>
              <w:tr2bl w:val="single" w:sz="4" w:space="0" w:color="auto"/>
            </w:tcBorders>
            <w:vAlign w:val="center"/>
          </w:tcPr>
          <w:p w14:paraId="072250B0" w14:textId="77777777" w:rsidR="00DD154A" w:rsidRDefault="00DD154A" w:rsidP="00DD154A"/>
        </w:tc>
      </w:tr>
      <w:tr w:rsidR="00DD154A" w14:paraId="16409143" w14:textId="77777777" w:rsidTr="006472BF">
        <w:trPr>
          <w:cantSplit/>
          <w:trHeight w:val="691"/>
        </w:trPr>
        <w:tc>
          <w:tcPr>
            <w:tcW w:w="799" w:type="dxa"/>
            <w:tcBorders>
              <w:bottom w:val="single" w:sz="4" w:space="0" w:color="auto"/>
            </w:tcBorders>
            <w:vAlign w:val="center"/>
          </w:tcPr>
          <w:p w14:paraId="6FABE16D" w14:textId="2EADF7C5" w:rsidR="00DD154A" w:rsidRDefault="00DD154A" w:rsidP="00DD154A">
            <w:pPr>
              <w:jc w:val="center"/>
            </w:pPr>
          </w:p>
        </w:tc>
        <w:tc>
          <w:tcPr>
            <w:tcW w:w="1400" w:type="dxa"/>
            <w:tcBorders>
              <w:bottom w:val="single" w:sz="4" w:space="0" w:color="auto"/>
            </w:tcBorders>
            <w:vAlign w:val="center"/>
          </w:tcPr>
          <w:p w14:paraId="2FF417E5" w14:textId="77777777" w:rsidR="00DD154A" w:rsidRDefault="00DD154A" w:rsidP="00DD154A"/>
        </w:tc>
        <w:tc>
          <w:tcPr>
            <w:tcW w:w="3360" w:type="dxa"/>
            <w:tcBorders>
              <w:bottom w:val="single" w:sz="4" w:space="0" w:color="auto"/>
              <w:tr2bl w:val="single" w:sz="4" w:space="0" w:color="auto"/>
            </w:tcBorders>
            <w:vAlign w:val="center"/>
          </w:tcPr>
          <w:p w14:paraId="42458B6D" w14:textId="67A1586D" w:rsidR="00DD154A" w:rsidRDefault="00DD154A" w:rsidP="00DD154A"/>
        </w:tc>
        <w:tc>
          <w:tcPr>
            <w:tcW w:w="1820" w:type="dxa"/>
            <w:tcBorders>
              <w:bottom w:val="single" w:sz="4" w:space="0" w:color="auto"/>
              <w:tr2bl w:val="single" w:sz="4" w:space="0" w:color="auto"/>
            </w:tcBorders>
            <w:vAlign w:val="center"/>
          </w:tcPr>
          <w:p w14:paraId="5E247948" w14:textId="77777777" w:rsidR="00DD154A" w:rsidRDefault="00DD154A" w:rsidP="00DD154A"/>
        </w:tc>
        <w:tc>
          <w:tcPr>
            <w:tcW w:w="1335" w:type="dxa"/>
            <w:tcBorders>
              <w:bottom w:val="single" w:sz="4" w:space="0" w:color="auto"/>
              <w:tr2bl w:val="single" w:sz="4" w:space="0" w:color="auto"/>
            </w:tcBorders>
            <w:vAlign w:val="center"/>
          </w:tcPr>
          <w:p w14:paraId="384DA85C" w14:textId="77777777" w:rsidR="00DD154A" w:rsidRDefault="00DD154A" w:rsidP="00DD154A"/>
        </w:tc>
      </w:tr>
      <w:tr w:rsidR="00DD154A" w14:paraId="5B176CF0" w14:textId="77777777" w:rsidTr="006472BF">
        <w:trPr>
          <w:cantSplit/>
          <w:trHeight w:val="701"/>
        </w:trPr>
        <w:tc>
          <w:tcPr>
            <w:tcW w:w="799" w:type="dxa"/>
            <w:tcBorders>
              <w:bottom w:val="single" w:sz="4" w:space="0" w:color="auto"/>
            </w:tcBorders>
            <w:vAlign w:val="center"/>
          </w:tcPr>
          <w:p w14:paraId="1E9685CB" w14:textId="630707E5" w:rsidR="00DD154A" w:rsidRDefault="00DD154A" w:rsidP="00DD154A">
            <w:pPr>
              <w:jc w:val="center"/>
            </w:pPr>
          </w:p>
        </w:tc>
        <w:tc>
          <w:tcPr>
            <w:tcW w:w="1400" w:type="dxa"/>
            <w:tcBorders>
              <w:bottom w:val="single" w:sz="4" w:space="0" w:color="auto"/>
            </w:tcBorders>
            <w:vAlign w:val="center"/>
          </w:tcPr>
          <w:p w14:paraId="0F97734C" w14:textId="77777777" w:rsidR="00DD154A" w:rsidRDefault="00DD154A" w:rsidP="00DD154A"/>
        </w:tc>
        <w:tc>
          <w:tcPr>
            <w:tcW w:w="3360" w:type="dxa"/>
            <w:tcBorders>
              <w:bottom w:val="single" w:sz="4" w:space="0" w:color="auto"/>
              <w:tr2bl w:val="single" w:sz="4" w:space="0" w:color="auto"/>
            </w:tcBorders>
            <w:vAlign w:val="center"/>
          </w:tcPr>
          <w:p w14:paraId="402EE714" w14:textId="3E119F8A" w:rsidR="00DD154A" w:rsidRDefault="00DD154A" w:rsidP="00DD154A"/>
        </w:tc>
        <w:tc>
          <w:tcPr>
            <w:tcW w:w="1820" w:type="dxa"/>
            <w:tcBorders>
              <w:bottom w:val="single" w:sz="4" w:space="0" w:color="auto"/>
              <w:tr2bl w:val="single" w:sz="4" w:space="0" w:color="auto"/>
            </w:tcBorders>
            <w:vAlign w:val="center"/>
          </w:tcPr>
          <w:p w14:paraId="2602CD07" w14:textId="77777777" w:rsidR="00DD154A" w:rsidRDefault="00DD154A" w:rsidP="00DD154A"/>
        </w:tc>
        <w:tc>
          <w:tcPr>
            <w:tcW w:w="1335" w:type="dxa"/>
            <w:tcBorders>
              <w:bottom w:val="single" w:sz="4" w:space="0" w:color="auto"/>
              <w:tr2bl w:val="single" w:sz="4" w:space="0" w:color="auto"/>
            </w:tcBorders>
            <w:vAlign w:val="center"/>
          </w:tcPr>
          <w:p w14:paraId="54805A5C" w14:textId="77777777" w:rsidR="00DD154A" w:rsidRDefault="00DD154A" w:rsidP="00DD154A"/>
        </w:tc>
      </w:tr>
      <w:tr w:rsidR="00DD154A" w14:paraId="0661E16B" w14:textId="77777777" w:rsidTr="006472BF">
        <w:trPr>
          <w:cantSplit/>
          <w:trHeight w:val="683"/>
        </w:trPr>
        <w:tc>
          <w:tcPr>
            <w:tcW w:w="799" w:type="dxa"/>
            <w:tcBorders>
              <w:bottom w:val="single" w:sz="4" w:space="0" w:color="auto"/>
            </w:tcBorders>
            <w:vAlign w:val="center"/>
          </w:tcPr>
          <w:p w14:paraId="3B9E93AD" w14:textId="1FC6D966" w:rsidR="00DD154A" w:rsidRDefault="00DD154A" w:rsidP="00DD154A">
            <w:pPr>
              <w:jc w:val="center"/>
            </w:pPr>
          </w:p>
        </w:tc>
        <w:tc>
          <w:tcPr>
            <w:tcW w:w="1400" w:type="dxa"/>
            <w:tcBorders>
              <w:bottom w:val="single" w:sz="4" w:space="0" w:color="auto"/>
            </w:tcBorders>
            <w:vAlign w:val="center"/>
          </w:tcPr>
          <w:p w14:paraId="4D94249F" w14:textId="77777777" w:rsidR="00DD154A" w:rsidRDefault="00DD154A" w:rsidP="00DD154A"/>
        </w:tc>
        <w:tc>
          <w:tcPr>
            <w:tcW w:w="3360" w:type="dxa"/>
            <w:tcBorders>
              <w:bottom w:val="single" w:sz="4" w:space="0" w:color="auto"/>
              <w:tr2bl w:val="single" w:sz="4" w:space="0" w:color="auto"/>
            </w:tcBorders>
            <w:vAlign w:val="center"/>
          </w:tcPr>
          <w:p w14:paraId="474DBA42" w14:textId="2554E17F" w:rsidR="00DD154A" w:rsidRDefault="00DD154A" w:rsidP="00DD154A"/>
        </w:tc>
        <w:tc>
          <w:tcPr>
            <w:tcW w:w="1820" w:type="dxa"/>
            <w:tcBorders>
              <w:bottom w:val="single" w:sz="4" w:space="0" w:color="auto"/>
              <w:tr2bl w:val="single" w:sz="4" w:space="0" w:color="auto"/>
            </w:tcBorders>
            <w:vAlign w:val="center"/>
          </w:tcPr>
          <w:p w14:paraId="76C1B780" w14:textId="77777777" w:rsidR="00DD154A" w:rsidRDefault="00DD154A" w:rsidP="00DD154A"/>
        </w:tc>
        <w:tc>
          <w:tcPr>
            <w:tcW w:w="1335" w:type="dxa"/>
            <w:tcBorders>
              <w:bottom w:val="single" w:sz="4" w:space="0" w:color="auto"/>
              <w:tr2bl w:val="single" w:sz="4" w:space="0" w:color="auto"/>
            </w:tcBorders>
            <w:vAlign w:val="center"/>
          </w:tcPr>
          <w:p w14:paraId="00A99FBE" w14:textId="77777777" w:rsidR="00DD154A" w:rsidRDefault="00DD154A" w:rsidP="00DD154A"/>
        </w:tc>
      </w:tr>
      <w:tr w:rsidR="00DD154A" w14:paraId="720D971A" w14:textId="77777777" w:rsidTr="006472BF">
        <w:trPr>
          <w:cantSplit/>
          <w:trHeight w:val="692"/>
        </w:trPr>
        <w:tc>
          <w:tcPr>
            <w:tcW w:w="799" w:type="dxa"/>
            <w:tcBorders>
              <w:bottom w:val="single" w:sz="4" w:space="0" w:color="auto"/>
            </w:tcBorders>
            <w:vAlign w:val="center"/>
          </w:tcPr>
          <w:p w14:paraId="0DDC65DB" w14:textId="2A8EE58A" w:rsidR="00DD154A" w:rsidRDefault="00DD154A" w:rsidP="00DD154A">
            <w:pPr>
              <w:jc w:val="center"/>
            </w:pPr>
          </w:p>
        </w:tc>
        <w:tc>
          <w:tcPr>
            <w:tcW w:w="1400" w:type="dxa"/>
            <w:tcBorders>
              <w:bottom w:val="single" w:sz="4" w:space="0" w:color="auto"/>
            </w:tcBorders>
            <w:vAlign w:val="center"/>
          </w:tcPr>
          <w:p w14:paraId="5B3C3CA0" w14:textId="77777777" w:rsidR="00DD154A" w:rsidRDefault="00DD154A" w:rsidP="00DD154A"/>
        </w:tc>
        <w:tc>
          <w:tcPr>
            <w:tcW w:w="3360" w:type="dxa"/>
            <w:tcBorders>
              <w:bottom w:val="single" w:sz="4" w:space="0" w:color="auto"/>
              <w:tr2bl w:val="single" w:sz="4" w:space="0" w:color="auto"/>
            </w:tcBorders>
            <w:vAlign w:val="center"/>
          </w:tcPr>
          <w:p w14:paraId="30EEBD90" w14:textId="014ED352" w:rsidR="00DD154A" w:rsidRDefault="00DD154A" w:rsidP="00DD154A"/>
        </w:tc>
        <w:tc>
          <w:tcPr>
            <w:tcW w:w="1820" w:type="dxa"/>
            <w:tcBorders>
              <w:bottom w:val="single" w:sz="4" w:space="0" w:color="auto"/>
              <w:tr2bl w:val="single" w:sz="4" w:space="0" w:color="auto"/>
            </w:tcBorders>
            <w:vAlign w:val="center"/>
          </w:tcPr>
          <w:p w14:paraId="4037E39F" w14:textId="77777777" w:rsidR="00DD154A" w:rsidRDefault="00DD154A" w:rsidP="00DD154A"/>
        </w:tc>
        <w:tc>
          <w:tcPr>
            <w:tcW w:w="1335" w:type="dxa"/>
            <w:tcBorders>
              <w:bottom w:val="single" w:sz="4" w:space="0" w:color="auto"/>
              <w:tr2bl w:val="single" w:sz="4" w:space="0" w:color="auto"/>
            </w:tcBorders>
            <w:vAlign w:val="center"/>
          </w:tcPr>
          <w:p w14:paraId="3B241385" w14:textId="77777777" w:rsidR="00DD154A" w:rsidRDefault="00DD154A" w:rsidP="00DD154A"/>
        </w:tc>
      </w:tr>
      <w:tr w:rsidR="00DD154A" w14:paraId="59CC1424" w14:textId="77777777" w:rsidTr="006472BF">
        <w:trPr>
          <w:cantSplit/>
          <w:trHeight w:val="701"/>
        </w:trPr>
        <w:tc>
          <w:tcPr>
            <w:tcW w:w="799" w:type="dxa"/>
            <w:tcBorders>
              <w:bottom w:val="single" w:sz="4" w:space="0" w:color="auto"/>
            </w:tcBorders>
            <w:vAlign w:val="center"/>
          </w:tcPr>
          <w:p w14:paraId="5FF32793" w14:textId="47089D8C" w:rsidR="00DD154A" w:rsidRDefault="00DD154A" w:rsidP="00DD154A">
            <w:pPr>
              <w:jc w:val="center"/>
            </w:pPr>
          </w:p>
        </w:tc>
        <w:tc>
          <w:tcPr>
            <w:tcW w:w="1400" w:type="dxa"/>
            <w:tcBorders>
              <w:bottom w:val="single" w:sz="4" w:space="0" w:color="auto"/>
            </w:tcBorders>
            <w:vAlign w:val="center"/>
          </w:tcPr>
          <w:p w14:paraId="0E422D4A" w14:textId="77777777" w:rsidR="00DD154A" w:rsidRDefault="00DD154A" w:rsidP="00DD154A"/>
        </w:tc>
        <w:tc>
          <w:tcPr>
            <w:tcW w:w="3360" w:type="dxa"/>
            <w:tcBorders>
              <w:bottom w:val="single" w:sz="4" w:space="0" w:color="auto"/>
              <w:tr2bl w:val="single" w:sz="4" w:space="0" w:color="auto"/>
            </w:tcBorders>
            <w:vAlign w:val="center"/>
          </w:tcPr>
          <w:p w14:paraId="1BD01F2A" w14:textId="24C059E6" w:rsidR="00DD154A" w:rsidRDefault="00DD154A" w:rsidP="00DD154A"/>
        </w:tc>
        <w:tc>
          <w:tcPr>
            <w:tcW w:w="1820" w:type="dxa"/>
            <w:tcBorders>
              <w:bottom w:val="single" w:sz="4" w:space="0" w:color="auto"/>
              <w:tr2bl w:val="single" w:sz="4" w:space="0" w:color="auto"/>
            </w:tcBorders>
            <w:vAlign w:val="center"/>
          </w:tcPr>
          <w:p w14:paraId="6498123B" w14:textId="77777777" w:rsidR="00DD154A" w:rsidRDefault="00DD154A" w:rsidP="00DD154A"/>
        </w:tc>
        <w:tc>
          <w:tcPr>
            <w:tcW w:w="1335" w:type="dxa"/>
            <w:tcBorders>
              <w:bottom w:val="single" w:sz="4" w:space="0" w:color="auto"/>
              <w:tr2bl w:val="single" w:sz="4" w:space="0" w:color="auto"/>
            </w:tcBorders>
            <w:vAlign w:val="center"/>
          </w:tcPr>
          <w:p w14:paraId="3900410B" w14:textId="77777777" w:rsidR="00DD154A" w:rsidRDefault="00DD154A" w:rsidP="00DD154A"/>
        </w:tc>
      </w:tr>
      <w:tr w:rsidR="00DD154A" w14:paraId="77A49DA5" w14:textId="77777777" w:rsidTr="006472BF">
        <w:trPr>
          <w:cantSplit/>
          <w:trHeight w:val="659"/>
        </w:trPr>
        <w:tc>
          <w:tcPr>
            <w:tcW w:w="799" w:type="dxa"/>
            <w:tcBorders>
              <w:bottom w:val="single" w:sz="4" w:space="0" w:color="auto"/>
            </w:tcBorders>
            <w:vAlign w:val="center"/>
          </w:tcPr>
          <w:p w14:paraId="060B5677" w14:textId="3090E977" w:rsidR="00DD154A" w:rsidRDefault="00DD154A" w:rsidP="00DD154A">
            <w:pPr>
              <w:jc w:val="center"/>
            </w:pPr>
          </w:p>
        </w:tc>
        <w:tc>
          <w:tcPr>
            <w:tcW w:w="1400" w:type="dxa"/>
            <w:tcBorders>
              <w:bottom w:val="single" w:sz="4" w:space="0" w:color="auto"/>
            </w:tcBorders>
            <w:vAlign w:val="center"/>
          </w:tcPr>
          <w:p w14:paraId="7C00D204" w14:textId="77777777" w:rsidR="00DD154A" w:rsidRDefault="00DD154A" w:rsidP="00DD154A"/>
        </w:tc>
        <w:tc>
          <w:tcPr>
            <w:tcW w:w="3360" w:type="dxa"/>
            <w:tcBorders>
              <w:bottom w:val="single" w:sz="4" w:space="0" w:color="auto"/>
              <w:tr2bl w:val="single" w:sz="4" w:space="0" w:color="auto"/>
            </w:tcBorders>
            <w:vAlign w:val="center"/>
          </w:tcPr>
          <w:p w14:paraId="4685EBE6" w14:textId="0CA2B3D5" w:rsidR="00DD154A" w:rsidRDefault="00DD154A" w:rsidP="00DD154A"/>
        </w:tc>
        <w:tc>
          <w:tcPr>
            <w:tcW w:w="1820" w:type="dxa"/>
            <w:tcBorders>
              <w:bottom w:val="single" w:sz="4" w:space="0" w:color="auto"/>
              <w:tr2bl w:val="single" w:sz="4" w:space="0" w:color="auto"/>
            </w:tcBorders>
            <w:vAlign w:val="center"/>
          </w:tcPr>
          <w:p w14:paraId="12A3B3A0" w14:textId="77777777" w:rsidR="00DD154A" w:rsidRDefault="00DD154A" w:rsidP="00DD154A"/>
        </w:tc>
        <w:tc>
          <w:tcPr>
            <w:tcW w:w="1335" w:type="dxa"/>
            <w:tcBorders>
              <w:bottom w:val="single" w:sz="4" w:space="0" w:color="auto"/>
              <w:tr2bl w:val="single" w:sz="4" w:space="0" w:color="auto"/>
            </w:tcBorders>
            <w:vAlign w:val="center"/>
          </w:tcPr>
          <w:p w14:paraId="2D2ECE14" w14:textId="77777777" w:rsidR="00DD154A" w:rsidRDefault="00DD154A" w:rsidP="00DD154A"/>
        </w:tc>
      </w:tr>
    </w:tbl>
    <w:p w14:paraId="40F04B00" w14:textId="77777777" w:rsidR="009B2605" w:rsidRDefault="009B2605">
      <w:pPr>
        <w:numPr>
          <w:ilvl w:val="0"/>
          <w:numId w:val="9"/>
        </w:numPr>
        <w:spacing w:line="280" w:lineRule="exact"/>
      </w:pPr>
      <w:r>
        <w:rPr>
          <w:rFonts w:hint="eastAsia"/>
        </w:rPr>
        <w:t>注</w:t>
      </w:r>
      <w:r>
        <w:rPr>
          <w:rFonts w:hint="eastAsia"/>
        </w:rPr>
        <w:t xml:space="preserve">  </w:t>
      </w:r>
      <w:r>
        <w:rPr>
          <w:rFonts w:hint="eastAsia"/>
        </w:rPr>
        <w:t>意</w:t>
      </w:r>
      <w:r>
        <w:rPr>
          <w:rFonts w:hint="eastAsia"/>
        </w:rPr>
        <w:t xml:space="preserve">  </w:t>
      </w:r>
      <w:r>
        <w:rPr>
          <w:rFonts w:hint="eastAsia"/>
        </w:rPr>
        <w:t>※</w:t>
      </w:r>
    </w:p>
    <w:p w14:paraId="313A14B7" w14:textId="65B4F2AF" w:rsidR="009B2605" w:rsidRDefault="009B2605">
      <w:pPr>
        <w:spacing w:line="280" w:lineRule="exact"/>
      </w:pPr>
      <w:r>
        <w:rPr>
          <w:rFonts w:hint="eastAsia"/>
        </w:rPr>
        <w:t xml:space="preserve">      </w:t>
      </w:r>
      <w:r>
        <w:rPr>
          <w:rFonts w:hint="eastAsia"/>
        </w:rPr>
        <w:t>１メーターごとに各戸漏れなく、記入して下さい。</w:t>
      </w:r>
    </w:p>
    <w:sectPr w:rsidR="009B2605" w:rsidSect="00720580">
      <w:pgSz w:w="11906" w:h="16838" w:code="9"/>
      <w:pgMar w:top="1985" w:right="1701" w:bottom="1701" w:left="1701" w:header="851" w:footer="992" w:gutter="0"/>
      <w:cols w:space="425"/>
      <w:docGrid w:type="linesAndChars" w:linePitch="466" w:charSpace="82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7DD13" w14:textId="77777777" w:rsidR="002A4B7F" w:rsidRDefault="002A4B7F" w:rsidP="00B40596">
      <w:r>
        <w:separator/>
      </w:r>
    </w:p>
  </w:endnote>
  <w:endnote w:type="continuationSeparator" w:id="0">
    <w:p w14:paraId="7F567DB8" w14:textId="77777777" w:rsidR="002A4B7F" w:rsidRDefault="002A4B7F" w:rsidP="00B4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D6924" w14:textId="77777777" w:rsidR="002A4B7F" w:rsidRDefault="002A4B7F" w:rsidP="00B40596">
      <w:r>
        <w:separator/>
      </w:r>
    </w:p>
  </w:footnote>
  <w:footnote w:type="continuationSeparator" w:id="0">
    <w:p w14:paraId="11545C4C" w14:textId="77777777" w:rsidR="002A4B7F" w:rsidRDefault="002A4B7F" w:rsidP="00B40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039C1"/>
    <w:multiLevelType w:val="singleLevel"/>
    <w:tmpl w:val="CC06872A"/>
    <w:lvl w:ilvl="0">
      <w:start w:val="1"/>
      <w:numFmt w:val="decimal"/>
      <w:lvlText w:val="(%1)"/>
      <w:lvlJc w:val="left"/>
      <w:pPr>
        <w:tabs>
          <w:tab w:val="num" w:pos="840"/>
        </w:tabs>
        <w:ind w:left="840" w:hanging="570"/>
      </w:pPr>
      <w:rPr>
        <w:rFonts w:hint="eastAsia"/>
      </w:rPr>
    </w:lvl>
  </w:abstractNum>
  <w:abstractNum w:abstractNumId="1" w15:restartNumberingAfterBreak="0">
    <w:nsid w:val="169F7491"/>
    <w:multiLevelType w:val="singleLevel"/>
    <w:tmpl w:val="75629D7E"/>
    <w:lvl w:ilvl="0">
      <w:start w:val="1"/>
      <w:numFmt w:val="decimal"/>
      <w:lvlText w:val="(%1)"/>
      <w:lvlJc w:val="left"/>
      <w:pPr>
        <w:tabs>
          <w:tab w:val="num" w:pos="615"/>
        </w:tabs>
        <w:ind w:left="615" w:hanging="480"/>
      </w:pPr>
      <w:rPr>
        <w:rFonts w:hint="eastAsia"/>
      </w:rPr>
    </w:lvl>
  </w:abstractNum>
  <w:abstractNum w:abstractNumId="2" w15:restartNumberingAfterBreak="0">
    <w:nsid w:val="24062AAB"/>
    <w:multiLevelType w:val="singleLevel"/>
    <w:tmpl w:val="4654922A"/>
    <w:lvl w:ilvl="0">
      <w:start w:val="1"/>
      <w:numFmt w:val="decimalFullWidth"/>
      <w:lvlText w:val="第%1条"/>
      <w:lvlJc w:val="left"/>
      <w:pPr>
        <w:tabs>
          <w:tab w:val="num" w:pos="837"/>
        </w:tabs>
        <w:ind w:left="837" w:hanging="837"/>
      </w:pPr>
      <w:rPr>
        <w:rFonts w:hint="eastAsia"/>
      </w:rPr>
    </w:lvl>
  </w:abstractNum>
  <w:abstractNum w:abstractNumId="3" w15:restartNumberingAfterBreak="0">
    <w:nsid w:val="42ED422F"/>
    <w:multiLevelType w:val="singleLevel"/>
    <w:tmpl w:val="A888FA80"/>
    <w:lvl w:ilvl="0">
      <w:start w:val="1"/>
      <w:numFmt w:val="decimal"/>
      <w:lvlText w:val="(%1)"/>
      <w:lvlJc w:val="left"/>
      <w:pPr>
        <w:tabs>
          <w:tab w:val="num" w:pos="854"/>
        </w:tabs>
        <w:ind w:left="854" w:hanging="630"/>
      </w:pPr>
      <w:rPr>
        <w:rFonts w:hint="eastAsia"/>
      </w:rPr>
    </w:lvl>
  </w:abstractNum>
  <w:abstractNum w:abstractNumId="4" w15:restartNumberingAfterBreak="0">
    <w:nsid w:val="45B33079"/>
    <w:multiLevelType w:val="singleLevel"/>
    <w:tmpl w:val="BEB0F34A"/>
    <w:lvl w:ilvl="0">
      <w:start w:val="1"/>
      <w:numFmt w:val="decimal"/>
      <w:lvlText w:val="(%1)"/>
      <w:lvlJc w:val="left"/>
      <w:pPr>
        <w:tabs>
          <w:tab w:val="num" w:pos="840"/>
        </w:tabs>
        <w:ind w:left="840" w:hanging="570"/>
      </w:pPr>
      <w:rPr>
        <w:rFonts w:hint="eastAsia"/>
      </w:rPr>
    </w:lvl>
  </w:abstractNum>
  <w:abstractNum w:abstractNumId="5" w15:restartNumberingAfterBreak="0">
    <w:nsid w:val="4DE75FB3"/>
    <w:multiLevelType w:val="singleLevel"/>
    <w:tmpl w:val="4D1A395C"/>
    <w:lvl w:ilvl="0">
      <w:start w:val="11"/>
      <w:numFmt w:val="bullet"/>
      <w:lvlText w:val="※"/>
      <w:lvlJc w:val="left"/>
      <w:pPr>
        <w:tabs>
          <w:tab w:val="num" w:pos="555"/>
        </w:tabs>
        <w:ind w:left="555" w:hanging="555"/>
      </w:pPr>
      <w:rPr>
        <w:rFonts w:ascii="ＭＳ 明朝" w:eastAsia="ＭＳ 明朝" w:hAnsi="ＭＳ 明朝" w:hint="eastAsia"/>
      </w:rPr>
    </w:lvl>
  </w:abstractNum>
  <w:abstractNum w:abstractNumId="6" w15:restartNumberingAfterBreak="0">
    <w:nsid w:val="61CB69B7"/>
    <w:multiLevelType w:val="singleLevel"/>
    <w:tmpl w:val="B3C2B612"/>
    <w:lvl w:ilvl="0">
      <w:start w:val="1"/>
      <w:numFmt w:val="decimal"/>
      <w:lvlText w:val="第%1条"/>
      <w:lvlJc w:val="left"/>
      <w:pPr>
        <w:tabs>
          <w:tab w:val="num" w:pos="1125"/>
        </w:tabs>
        <w:ind w:left="1125" w:hanging="1125"/>
      </w:pPr>
      <w:rPr>
        <w:rFonts w:hint="eastAsia"/>
      </w:rPr>
    </w:lvl>
  </w:abstractNum>
  <w:abstractNum w:abstractNumId="7" w15:restartNumberingAfterBreak="0">
    <w:nsid w:val="61FC453F"/>
    <w:multiLevelType w:val="singleLevel"/>
    <w:tmpl w:val="8A9297EA"/>
    <w:lvl w:ilvl="0">
      <w:start w:val="1"/>
      <w:numFmt w:val="decimal"/>
      <w:lvlText w:val="(%1)"/>
      <w:lvlJc w:val="left"/>
      <w:pPr>
        <w:tabs>
          <w:tab w:val="num" w:pos="826"/>
        </w:tabs>
        <w:ind w:left="826" w:hanging="630"/>
      </w:pPr>
      <w:rPr>
        <w:rFonts w:hint="eastAsia"/>
      </w:rPr>
    </w:lvl>
  </w:abstractNum>
  <w:abstractNum w:abstractNumId="8" w15:restartNumberingAfterBreak="0">
    <w:nsid w:val="7FBB7E6E"/>
    <w:multiLevelType w:val="singleLevel"/>
    <w:tmpl w:val="4B58D532"/>
    <w:lvl w:ilvl="0">
      <w:start w:val="7"/>
      <w:numFmt w:val="decimalFullWidth"/>
      <w:lvlText w:val="第%1条"/>
      <w:lvlJc w:val="left"/>
      <w:pPr>
        <w:tabs>
          <w:tab w:val="num" w:pos="1110"/>
        </w:tabs>
        <w:ind w:left="1110" w:hanging="1110"/>
      </w:pPr>
      <w:rPr>
        <w:rFonts w:hint="eastAsia"/>
      </w:rPr>
    </w:lvl>
  </w:abstractNum>
  <w:num w:numId="1">
    <w:abstractNumId w:val="6"/>
  </w:num>
  <w:num w:numId="2">
    <w:abstractNumId w:val="2"/>
  </w:num>
  <w:num w:numId="3">
    <w:abstractNumId w:val="7"/>
  </w:num>
  <w:num w:numId="4">
    <w:abstractNumId w:val="3"/>
  </w:num>
  <w:num w:numId="5">
    <w:abstractNumId w:val="4"/>
  </w:num>
  <w:num w:numId="6">
    <w:abstractNumId w:val="0"/>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40"/>
  <w:drawingGridVerticalSpacing w:val="365"/>
  <w:displayHorizontalDrawingGridEvery w:val="0"/>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65"/>
    <w:rsid w:val="0025146C"/>
    <w:rsid w:val="0025237C"/>
    <w:rsid w:val="002A09D4"/>
    <w:rsid w:val="002A4B7F"/>
    <w:rsid w:val="002D6E15"/>
    <w:rsid w:val="002E4929"/>
    <w:rsid w:val="002F46CA"/>
    <w:rsid w:val="0038297D"/>
    <w:rsid w:val="00387043"/>
    <w:rsid w:val="003B6535"/>
    <w:rsid w:val="00416F8C"/>
    <w:rsid w:val="00460556"/>
    <w:rsid w:val="00493858"/>
    <w:rsid w:val="00506B65"/>
    <w:rsid w:val="0051634D"/>
    <w:rsid w:val="00523441"/>
    <w:rsid w:val="0052640C"/>
    <w:rsid w:val="00543338"/>
    <w:rsid w:val="00561781"/>
    <w:rsid w:val="00615ADD"/>
    <w:rsid w:val="0064183A"/>
    <w:rsid w:val="00657DD1"/>
    <w:rsid w:val="00675A4B"/>
    <w:rsid w:val="006A3100"/>
    <w:rsid w:val="006E4A06"/>
    <w:rsid w:val="00720580"/>
    <w:rsid w:val="007B20A7"/>
    <w:rsid w:val="00844204"/>
    <w:rsid w:val="0087132A"/>
    <w:rsid w:val="00884FD6"/>
    <w:rsid w:val="008E16ED"/>
    <w:rsid w:val="00953D73"/>
    <w:rsid w:val="00967299"/>
    <w:rsid w:val="009B2605"/>
    <w:rsid w:val="00A3116C"/>
    <w:rsid w:val="00A54DE4"/>
    <w:rsid w:val="00A74720"/>
    <w:rsid w:val="00AA5426"/>
    <w:rsid w:val="00AD2184"/>
    <w:rsid w:val="00AF2D8F"/>
    <w:rsid w:val="00B107DD"/>
    <w:rsid w:val="00B10D18"/>
    <w:rsid w:val="00B276DD"/>
    <w:rsid w:val="00B40596"/>
    <w:rsid w:val="00B416F1"/>
    <w:rsid w:val="00BD0362"/>
    <w:rsid w:val="00BD49F1"/>
    <w:rsid w:val="00BF51F4"/>
    <w:rsid w:val="00C07AA6"/>
    <w:rsid w:val="00C15E78"/>
    <w:rsid w:val="00C318DC"/>
    <w:rsid w:val="00C4493C"/>
    <w:rsid w:val="00C45634"/>
    <w:rsid w:val="00C53CBA"/>
    <w:rsid w:val="00C6420E"/>
    <w:rsid w:val="00C729C2"/>
    <w:rsid w:val="00C926B0"/>
    <w:rsid w:val="00D10B58"/>
    <w:rsid w:val="00D75759"/>
    <w:rsid w:val="00DD154A"/>
    <w:rsid w:val="00E25312"/>
    <w:rsid w:val="00E34354"/>
    <w:rsid w:val="00E36CB0"/>
    <w:rsid w:val="00F4648E"/>
    <w:rsid w:val="00F827CA"/>
    <w:rsid w:val="00F862C4"/>
    <w:rsid w:val="00FF5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66561">
      <v:textbox inset="5.85pt,.7pt,5.85pt,.7pt"/>
    </o:shapedefaults>
    <o:shapelayout v:ext="edit">
      <o:idmap v:ext="edit" data="1"/>
    </o:shapelayout>
  </w:shapeDefaults>
  <w:decimalSymbol w:val="."/>
  <w:listSeparator w:val=","/>
  <w14:docId w14:val="4A697D01"/>
  <w15:chartTrackingRefBased/>
  <w15:docId w15:val="{EC8BC901-63F6-4961-8414-958062183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annotation reference"/>
    <w:semiHidden/>
    <w:rsid w:val="00387043"/>
    <w:rPr>
      <w:sz w:val="18"/>
      <w:szCs w:val="18"/>
    </w:rPr>
  </w:style>
  <w:style w:type="paragraph" w:styleId="a6">
    <w:name w:val="annotation text"/>
    <w:basedOn w:val="a"/>
    <w:semiHidden/>
    <w:rsid w:val="00387043"/>
    <w:pPr>
      <w:jc w:val="left"/>
    </w:pPr>
  </w:style>
  <w:style w:type="paragraph" w:styleId="a7">
    <w:name w:val="annotation subject"/>
    <w:basedOn w:val="a6"/>
    <w:next w:val="a6"/>
    <w:semiHidden/>
    <w:rsid w:val="00387043"/>
    <w:rPr>
      <w:b/>
      <w:bCs/>
    </w:rPr>
  </w:style>
  <w:style w:type="paragraph" w:styleId="a8">
    <w:name w:val="Balloon Text"/>
    <w:basedOn w:val="a"/>
    <w:semiHidden/>
    <w:rsid w:val="00387043"/>
    <w:rPr>
      <w:rFonts w:ascii="Arial" w:eastAsia="ＭＳ ゴシック" w:hAnsi="Arial"/>
      <w:sz w:val="18"/>
      <w:szCs w:val="18"/>
    </w:rPr>
  </w:style>
  <w:style w:type="paragraph" w:styleId="a9">
    <w:name w:val="header"/>
    <w:basedOn w:val="a"/>
    <w:link w:val="aa"/>
    <w:rsid w:val="00B40596"/>
    <w:pPr>
      <w:tabs>
        <w:tab w:val="center" w:pos="4252"/>
        <w:tab w:val="right" w:pos="8504"/>
      </w:tabs>
      <w:snapToGrid w:val="0"/>
    </w:pPr>
  </w:style>
  <w:style w:type="character" w:customStyle="1" w:styleId="aa">
    <w:name w:val="ヘッダー (文字)"/>
    <w:link w:val="a9"/>
    <w:rsid w:val="00B40596"/>
    <w:rPr>
      <w:kern w:val="2"/>
      <w:sz w:val="24"/>
    </w:rPr>
  </w:style>
  <w:style w:type="paragraph" w:styleId="ab">
    <w:name w:val="footer"/>
    <w:basedOn w:val="a"/>
    <w:link w:val="ac"/>
    <w:rsid w:val="00B40596"/>
    <w:pPr>
      <w:tabs>
        <w:tab w:val="center" w:pos="4252"/>
        <w:tab w:val="right" w:pos="8504"/>
      </w:tabs>
      <w:snapToGrid w:val="0"/>
    </w:pPr>
  </w:style>
  <w:style w:type="character" w:customStyle="1" w:styleId="ac">
    <w:name w:val="フッター (文字)"/>
    <w:link w:val="ab"/>
    <w:rsid w:val="00B40596"/>
    <w:rPr>
      <w:kern w:val="2"/>
      <w:sz w:val="24"/>
    </w:rPr>
  </w:style>
  <w:style w:type="character" w:styleId="ad">
    <w:name w:val="Placeholder Text"/>
    <w:basedOn w:val="a0"/>
    <w:uiPriority w:val="99"/>
    <w:semiHidden/>
    <w:rsid w:val="002A4B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1EC1F-B3E6-4F21-BC5D-A87CE773D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2408</Words>
  <Characters>885</Characters>
  <Application>Microsoft Office Word</Application>
  <DocSecurity>0</DocSecurity>
  <Lines>7</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岩倉市役所</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user</dc:creator>
  <cp:keywords/>
  <dc:description/>
  <cp:lastModifiedBy>河合　大介</cp:lastModifiedBy>
  <cp:revision>4</cp:revision>
  <cp:lastPrinted>2019-08-28T07:21:00Z</cp:lastPrinted>
  <dcterms:created xsi:type="dcterms:W3CDTF">2021-09-08T08:01:00Z</dcterms:created>
  <dcterms:modified xsi:type="dcterms:W3CDTF">2021-10-28T07:04:00Z</dcterms:modified>
</cp:coreProperties>
</file>